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759DD" w14:textId="3AF49DB4" w:rsidR="008B1C2D" w:rsidRPr="00D67F3A" w:rsidRDefault="008B1C2D" w:rsidP="00085A01">
      <w:pPr>
        <w:spacing w:before="120" w:after="120" w:line="360" w:lineRule="auto"/>
        <w:rPr>
          <w:rFonts w:ascii="Arial" w:hAnsi="Arial" w:cs="Arial"/>
          <w:bCs/>
          <w:sz w:val="28"/>
          <w:szCs w:val="28"/>
        </w:rPr>
      </w:pPr>
      <w:r w:rsidRPr="00D67F3A">
        <w:rPr>
          <w:rFonts w:ascii="Arial" w:hAnsi="Arial" w:cs="Arial"/>
          <w:bCs/>
          <w:sz w:val="28"/>
          <w:szCs w:val="28"/>
        </w:rPr>
        <w:t>09</w:t>
      </w:r>
      <w:r w:rsidRPr="00D67F3A">
        <w:rPr>
          <w:rFonts w:ascii="Arial" w:hAnsi="Arial" w:cs="Arial"/>
          <w:bCs/>
          <w:sz w:val="28"/>
          <w:szCs w:val="28"/>
        </w:rPr>
        <w:tab/>
      </w:r>
      <w:r w:rsidR="00D67F3A" w:rsidRPr="00D67F3A">
        <w:rPr>
          <w:rFonts w:ascii="Arial" w:hAnsi="Arial" w:cs="Arial"/>
          <w:bCs/>
          <w:sz w:val="28"/>
          <w:szCs w:val="28"/>
        </w:rPr>
        <w:tab/>
      </w:r>
      <w:r w:rsidR="004932EB" w:rsidRPr="00D67F3A">
        <w:rPr>
          <w:rFonts w:ascii="Arial" w:hAnsi="Arial" w:cs="Arial"/>
          <w:bCs/>
          <w:sz w:val="28"/>
          <w:szCs w:val="28"/>
        </w:rPr>
        <w:t>Early years</w:t>
      </w:r>
      <w:r w:rsidRPr="00D67F3A">
        <w:rPr>
          <w:rFonts w:ascii="Arial" w:hAnsi="Arial" w:cs="Arial"/>
          <w:bCs/>
          <w:sz w:val="28"/>
          <w:szCs w:val="28"/>
        </w:rPr>
        <w:t xml:space="preserve"> practice procedures</w:t>
      </w:r>
    </w:p>
    <w:p w14:paraId="2A2EAC6A" w14:textId="205FC083" w:rsidR="00214A05" w:rsidRPr="008B1C2D" w:rsidRDefault="00BC3B31" w:rsidP="00085A01">
      <w:pPr>
        <w:spacing w:before="120" w:after="120" w:line="360" w:lineRule="auto"/>
        <w:rPr>
          <w:rFonts w:ascii="Arial" w:hAnsi="Arial" w:cs="Arial"/>
          <w:b/>
          <w:sz w:val="28"/>
          <w:szCs w:val="28"/>
        </w:rPr>
      </w:pPr>
      <w:r w:rsidRPr="008B1C2D">
        <w:rPr>
          <w:rFonts w:ascii="Arial" w:hAnsi="Arial" w:cs="Arial"/>
          <w:b/>
          <w:sz w:val="28"/>
          <w:szCs w:val="28"/>
        </w:rPr>
        <w:t>0</w:t>
      </w:r>
      <w:r w:rsidR="00DE12A0" w:rsidRPr="008B1C2D">
        <w:rPr>
          <w:rFonts w:ascii="Arial" w:hAnsi="Arial" w:cs="Arial"/>
          <w:b/>
          <w:sz w:val="28"/>
          <w:szCs w:val="28"/>
        </w:rPr>
        <w:t>9.</w:t>
      </w:r>
      <w:r w:rsidR="007771A9" w:rsidRPr="008B1C2D">
        <w:rPr>
          <w:rFonts w:ascii="Arial" w:hAnsi="Arial" w:cs="Arial"/>
          <w:b/>
          <w:sz w:val="28"/>
          <w:szCs w:val="28"/>
        </w:rPr>
        <w:t>12</w:t>
      </w:r>
      <w:r w:rsidR="00AF3347">
        <w:rPr>
          <w:rFonts w:ascii="Arial" w:hAnsi="Arial" w:cs="Arial"/>
          <w:b/>
          <w:sz w:val="28"/>
          <w:szCs w:val="28"/>
        </w:rPr>
        <w:t xml:space="preserve"> </w:t>
      </w:r>
      <w:r w:rsidR="008B1C2D">
        <w:rPr>
          <w:rFonts w:ascii="Arial" w:hAnsi="Arial" w:cs="Arial"/>
          <w:b/>
          <w:sz w:val="28"/>
          <w:szCs w:val="28"/>
        </w:rPr>
        <w:tab/>
      </w:r>
      <w:r w:rsidR="00214A05" w:rsidRPr="008B1C2D">
        <w:rPr>
          <w:rFonts w:ascii="Arial" w:hAnsi="Arial" w:cs="Arial"/>
          <w:b/>
          <w:sz w:val="28"/>
          <w:szCs w:val="28"/>
        </w:rPr>
        <w:t xml:space="preserve">Promoting </w:t>
      </w:r>
      <w:r w:rsidRPr="008B1C2D">
        <w:rPr>
          <w:rFonts w:ascii="Arial" w:hAnsi="Arial" w:cs="Arial"/>
          <w:b/>
          <w:sz w:val="28"/>
          <w:szCs w:val="28"/>
        </w:rPr>
        <w:t>p</w:t>
      </w:r>
      <w:r w:rsidR="00214A05" w:rsidRPr="008B1C2D">
        <w:rPr>
          <w:rFonts w:ascii="Arial" w:hAnsi="Arial" w:cs="Arial"/>
          <w:b/>
          <w:sz w:val="28"/>
          <w:szCs w:val="28"/>
        </w:rPr>
        <w:t xml:space="preserve">ositive </w:t>
      </w:r>
      <w:r w:rsidRPr="008B1C2D">
        <w:rPr>
          <w:rFonts w:ascii="Arial" w:hAnsi="Arial" w:cs="Arial"/>
          <w:b/>
          <w:sz w:val="28"/>
          <w:szCs w:val="28"/>
        </w:rPr>
        <w:t>b</w:t>
      </w:r>
      <w:r w:rsidR="00214A05" w:rsidRPr="008B1C2D">
        <w:rPr>
          <w:rFonts w:ascii="Arial" w:hAnsi="Arial" w:cs="Arial"/>
          <w:b/>
          <w:sz w:val="28"/>
          <w:szCs w:val="28"/>
        </w:rPr>
        <w:t>ehaviour</w:t>
      </w:r>
    </w:p>
    <w:p w14:paraId="268180E0" w14:textId="049DF184" w:rsidR="00B763CB" w:rsidRPr="00085A01" w:rsidRDefault="00214A05" w:rsidP="00085A01">
      <w:pPr>
        <w:spacing w:before="120" w:after="120" w:line="360" w:lineRule="auto"/>
        <w:rPr>
          <w:rFonts w:ascii="Arial" w:hAnsi="Arial" w:cs="Arial"/>
          <w:bCs/>
          <w:sz w:val="22"/>
          <w:szCs w:val="22"/>
        </w:rPr>
      </w:pPr>
      <w:r w:rsidRPr="00085A01">
        <w:rPr>
          <w:rFonts w:ascii="Arial" w:hAnsi="Arial" w:cs="Arial"/>
          <w:bCs/>
          <w:sz w:val="22"/>
          <w:szCs w:val="22"/>
        </w:rPr>
        <w:t>Positive behaviour is located within the context of the development of children’s personal, social</w:t>
      </w:r>
      <w:r w:rsidR="00AF3347">
        <w:rPr>
          <w:rFonts w:ascii="Arial" w:hAnsi="Arial" w:cs="Arial"/>
          <w:bCs/>
          <w:sz w:val="22"/>
          <w:szCs w:val="22"/>
        </w:rPr>
        <w:t>,</w:t>
      </w:r>
      <w:r w:rsidRPr="00085A01">
        <w:rPr>
          <w:rFonts w:ascii="Arial" w:hAnsi="Arial" w:cs="Arial"/>
          <w:bCs/>
          <w:sz w:val="22"/>
          <w:szCs w:val="22"/>
        </w:rPr>
        <w:t xml:space="preserve"> and emotional skills and well</w:t>
      </w:r>
      <w:r w:rsidR="00A536B9" w:rsidRPr="00085A01">
        <w:rPr>
          <w:rFonts w:ascii="Arial" w:hAnsi="Arial" w:cs="Arial"/>
          <w:bCs/>
          <w:sz w:val="22"/>
          <w:szCs w:val="22"/>
        </w:rPr>
        <w:t xml:space="preserve">-being. A </w:t>
      </w:r>
      <w:r w:rsidRPr="00085A01">
        <w:rPr>
          <w:rFonts w:ascii="Arial" w:hAnsi="Arial" w:cs="Arial"/>
          <w:bCs/>
          <w:sz w:val="22"/>
          <w:szCs w:val="22"/>
        </w:rPr>
        <w:t>key pe</w:t>
      </w:r>
      <w:r w:rsidR="00A536B9" w:rsidRPr="00085A01">
        <w:rPr>
          <w:rFonts w:ascii="Arial" w:hAnsi="Arial" w:cs="Arial"/>
          <w:bCs/>
          <w:sz w:val="22"/>
          <w:szCs w:val="22"/>
        </w:rPr>
        <w:t xml:space="preserve">rson who understands </w:t>
      </w:r>
      <w:r w:rsidRPr="00085A01">
        <w:rPr>
          <w:rFonts w:ascii="Arial" w:hAnsi="Arial" w:cs="Arial"/>
          <w:bCs/>
          <w:sz w:val="22"/>
          <w:szCs w:val="22"/>
        </w:rPr>
        <w:t>children’s needs, their levels of development, personal characteristics, and specific circumstances, supports this devel</w:t>
      </w:r>
      <w:r w:rsidR="00A536B9" w:rsidRPr="00085A01">
        <w:rPr>
          <w:rFonts w:ascii="Arial" w:hAnsi="Arial" w:cs="Arial"/>
          <w:bCs/>
          <w:sz w:val="22"/>
          <w:szCs w:val="22"/>
        </w:rPr>
        <w:t xml:space="preserve">opment. This </w:t>
      </w:r>
      <w:r w:rsidRPr="00085A01">
        <w:rPr>
          <w:rFonts w:ascii="Arial" w:hAnsi="Arial" w:cs="Arial"/>
          <w:bCs/>
          <w:sz w:val="22"/>
          <w:szCs w:val="22"/>
        </w:rPr>
        <w:t xml:space="preserve">ensures children’s individual needs are understood and supported. Settling into a new environment is an emotional transition for young children especially as they </w:t>
      </w:r>
      <w:r w:rsidR="00A536B9" w:rsidRPr="00085A01">
        <w:rPr>
          <w:rFonts w:ascii="Arial" w:hAnsi="Arial" w:cs="Arial"/>
          <w:bCs/>
          <w:sz w:val="22"/>
          <w:szCs w:val="22"/>
        </w:rPr>
        <w:t xml:space="preserve">learn to develop and master </w:t>
      </w:r>
      <w:r w:rsidRPr="00085A01">
        <w:rPr>
          <w:rFonts w:ascii="Arial" w:hAnsi="Arial" w:cs="Arial"/>
          <w:bCs/>
          <w:sz w:val="22"/>
          <w:szCs w:val="22"/>
        </w:rPr>
        <w:t xml:space="preserve">complex skills needed to communicate, negotiate and socialise with their peers. Skills such as turn taking and sharing often instigate minor conflicts between children as they struggle to deal with powerful emotions and feelings. During minor disputes, key persons help children </w:t>
      </w:r>
      <w:r w:rsidR="00D12EA5" w:rsidRPr="00085A01">
        <w:rPr>
          <w:rFonts w:ascii="Arial" w:hAnsi="Arial" w:cs="Arial"/>
          <w:bCs/>
          <w:sz w:val="22"/>
          <w:szCs w:val="22"/>
        </w:rPr>
        <w:t xml:space="preserve">to </w:t>
      </w:r>
      <w:r w:rsidRPr="00085A01">
        <w:rPr>
          <w:rFonts w:ascii="Arial" w:hAnsi="Arial" w:cs="Arial"/>
          <w:bCs/>
          <w:sz w:val="22"/>
          <w:szCs w:val="22"/>
        </w:rPr>
        <w:t xml:space="preserve">reflect and regulate their actions </w:t>
      </w:r>
      <w:r w:rsidR="007C71F1" w:rsidRPr="00085A01">
        <w:rPr>
          <w:rFonts w:ascii="Arial" w:hAnsi="Arial" w:cs="Arial"/>
          <w:bCs/>
          <w:sz w:val="22"/>
          <w:szCs w:val="22"/>
        </w:rPr>
        <w:t>and, in most instances,</w:t>
      </w:r>
      <w:r w:rsidRPr="00085A01">
        <w:rPr>
          <w:rFonts w:ascii="Arial" w:hAnsi="Arial" w:cs="Arial"/>
          <w:bCs/>
          <w:sz w:val="22"/>
          <w:szCs w:val="22"/>
        </w:rPr>
        <w:t xml:space="preserve"> children learn how to resolve minor disputes themselves. However, some incidents a</w:t>
      </w:r>
      <w:r w:rsidR="00A536B9" w:rsidRPr="00085A01">
        <w:rPr>
          <w:rFonts w:ascii="Arial" w:hAnsi="Arial" w:cs="Arial"/>
          <w:bCs/>
          <w:sz w:val="22"/>
          <w:szCs w:val="22"/>
        </w:rPr>
        <w:t>re influenced by factors, requiring</w:t>
      </w:r>
      <w:r w:rsidRPr="00085A01">
        <w:rPr>
          <w:rFonts w:ascii="Arial" w:hAnsi="Arial" w:cs="Arial"/>
          <w:bCs/>
          <w:sz w:val="22"/>
          <w:szCs w:val="22"/>
        </w:rPr>
        <w:t xml:space="preserve"> a str</w:t>
      </w:r>
      <w:r w:rsidR="00A536B9" w:rsidRPr="00085A01">
        <w:rPr>
          <w:rFonts w:ascii="Arial" w:hAnsi="Arial" w:cs="Arial"/>
          <w:bCs/>
          <w:sz w:val="22"/>
          <w:szCs w:val="22"/>
        </w:rPr>
        <w:t>ategic approach especially if the behaviour causes</w:t>
      </w:r>
      <w:r w:rsidRPr="00085A01">
        <w:rPr>
          <w:rFonts w:ascii="Arial" w:hAnsi="Arial" w:cs="Arial"/>
          <w:bCs/>
          <w:sz w:val="22"/>
          <w:szCs w:val="22"/>
        </w:rPr>
        <w:t xml:space="preserve"> harm or distress to the child or others. These situations are managed by t</w:t>
      </w:r>
      <w:r w:rsidR="00A536B9" w:rsidRPr="00085A01">
        <w:rPr>
          <w:rFonts w:ascii="Arial" w:hAnsi="Arial" w:cs="Arial"/>
          <w:bCs/>
          <w:sz w:val="22"/>
          <w:szCs w:val="22"/>
        </w:rPr>
        <w:t xml:space="preserve">he </w:t>
      </w:r>
      <w:r w:rsidR="00B21D6A" w:rsidRPr="00085A01">
        <w:rPr>
          <w:rFonts w:ascii="Arial" w:hAnsi="Arial" w:cs="Arial"/>
          <w:bCs/>
          <w:sz w:val="22"/>
          <w:szCs w:val="22"/>
        </w:rPr>
        <w:t>SENCO</w:t>
      </w:r>
      <w:r w:rsidR="00A536B9" w:rsidRPr="00085A01">
        <w:rPr>
          <w:rFonts w:ascii="Arial" w:hAnsi="Arial" w:cs="Arial"/>
          <w:bCs/>
          <w:sz w:val="22"/>
          <w:szCs w:val="22"/>
        </w:rPr>
        <w:t xml:space="preserve">/key person using </w:t>
      </w:r>
      <w:r w:rsidRPr="00085A01">
        <w:rPr>
          <w:rFonts w:ascii="Arial" w:hAnsi="Arial" w:cs="Arial"/>
          <w:bCs/>
          <w:sz w:val="22"/>
          <w:szCs w:val="22"/>
        </w:rPr>
        <w:t>a stepped approach w</w:t>
      </w:r>
      <w:r w:rsidR="00F8474C" w:rsidRPr="00085A01">
        <w:rPr>
          <w:rFonts w:ascii="Arial" w:hAnsi="Arial" w:cs="Arial"/>
          <w:bCs/>
          <w:sz w:val="22"/>
          <w:szCs w:val="22"/>
        </w:rPr>
        <w:t>hich aims to resolve the issue and</w:t>
      </w:r>
      <w:r w:rsidRPr="00085A01">
        <w:rPr>
          <w:rFonts w:ascii="Arial" w:hAnsi="Arial" w:cs="Arial"/>
          <w:bCs/>
          <w:sz w:val="22"/>
          <w:szCs w:val="22"/>
        </w:rPr>
        <w:t>/</w:t>
      </w:r>
      <w:r w:rsidR="00F8474C" w:rsidRPr="00085A01">
        <w:rPr>
          <w:rFonts w:ascii="Arial" w:hAnsi="Arial" w:cs="Arial"/>
          <w:bCs/>
          <w:sz w:val="22"/>
          <w:szCs w:val="22"/>
        </w:rPr>
        <w:t>or</w:t>
      </w:r>
      <w:r w:rsidRPr="00085A01">
        <w:rPr>
          <w:rFonts w:ascii="Arial" w:hAnsi="Arial" w:cs="Arial"/>
          <w:bCs/>
          <w:sz w:val="22"/>
          <w:szCs w:val="22"/>
        </w:rPr>
        <w:t xml:space="preserve"> avoid the behaviour escalating and causing fur</w:t>
      </w:r>
      <w:r w:rsidR="00A536B9" w:rsidRPr="00085A01">
        <w:rPr>
          <w:rFonts w:ascii="Arial" w:hAnsi="Arial" w:cs="Arial"/>
          <w:bCs/>
          <w:sz w:val="22"/>
          <w:szCs w:val="22"/>
        </w:rPr>
        <w:t>ther harm</w:t>
      </w:r>
      <w:r w:rsidRPr="00085A01">
        <w:rPr>
          <w:rFonts w:ascii="Arial" w:hAnsi="Arial" w:cs="Arial"/>
          <w:bCs/>
          <w:sz w:val="22"/>
          <w:szCs w:val="22"/>
        </w:rPr>
        <w:t xml:space="preserve">. </w:t>
      </w:r>
    </w:p>
    <w:p w14:paraId="6152A7CB" w14:textId="66BD1306" w:rsidR="008B1C2D" w:rsidRDefault="00B763CB" w:rsidP="00085A01">
      <w:pPr>
        <w:spacing w:before="120" w:after="120" w:line="360" w:lineRule="auto"/>
        <w:rPr>
          <w:rFonts w:ascii="Arial" w:hAnsi="Arial" w:cs="Arial"/>
          <w:bCs/>
          <w:sz w:val="22"/>
          <w:szCs w:val="22"/>
        </w:rPr>
      </w:pPr>
      <w:r w:rsidRPr="00085A01">
        <w:rPr>
          <w:rFonts w:ascii="Arial" w:hAnsi="Arial" w:cs="Arial"/>
          <w:bCs/>
          <w:sz w:val="22"/>
          <w:szCs w:val="22"/>
        </w:rPr>
        <w:t xml:space="preserve">This is an unsettling time for young children. </w:t>
      </w:r>
      <w:r w:rsidR="00070652">
        <w:rPr>
          <w:rFonts w:ascii="Arial" w:hAnsi="Arial" w:cs="Arial"/>
          <w:bCs/>
          <w:sz w:val="22"/>
          <w:szCs w:val="22"/>
        </w:rPr>
        <w:t>Educator</w:t>
      </w:r>
      <w:r w:rsidRPr="00085A01">
        <w:rPr>
          <w:rFonts w:ascii="Arial" w:hAnsi="Arial" w:cs="Arial"/>
          <w:bCs/>
          <w:sz w:val="22"/>
          <w:szCs w:val="22"/>
        </w:rPr>
        <w:t xml:space="preserve">s are alert to the emotional well-being of children who may be affected by the disruption to their normal routine. Where a child’s behaviour gives cause for concern, </w:t>
      </w:r>
      <w:r w:rsidR="00070652">
        <w:rPr>
          <w:rFonts w:ascii="Arial" w:hAnsi="Arial" w:cs="Arial"/>
          <w:bCs/>
          <w:sz w:val="22"/>
          <w:szCs w:val="22"/>
        </w:rPr>
        <w:t>educator</w:t>
      </w:r>
      <w:r w:rsidRPr="00085A01">
        <w:rPr>
          <w:rFonts w:ascii="Arial" w:hAnsi="Arial" w:cs="Arial"/>
          <w:bCs/>
          <w:sz w:val="22"/>
          <w:szCs w:val="22"/>
        </w:rPr>
        <w:t xml:space="preserve">s take into consideration the many factors that may be affecting </w:t>
      </w:r>
      <w:r w:rsidR="00702B1B" w:rsidRPr="00085A01">
        <w:rPr>
          <w:rFonts w:ascii="Arial" w:hAnsi="Arial" w:cs="Arial"/>
          <w:bCs/>
          <w:sz w:val="22"/>
          <w:szCs w:val="22"/>
        </w:rPr>
        <w:t>them. This is done in partnership with the child’s parents/carers and the principles of this procedure are adhered to</w:t>
      </w:r>
    </w:p>
    <w:p w14:paraId="3161CE5B" w14:textId="77777777" w:rsidR="009C39D6" w:rsidRDefault="00214A05" w:rsidP="008B1C2D">
      <w:pPr>
        <w:spacing w:before="120" w:after="120" w:line="360" w:lineRule="auto"/>
        <w:rPr>
          <w:rFonts w:ascii="Arial" w:hAnsi="Arial" w:cs="Arial"/>
          <w:sz w:val="22"/>
          <w:szCs w:val="22"/>
        </w:rPr>
      </w:pPr>
      <w:r w:rsidRPr="00085A01">
        <w:rPr>
          <w:rFonts w:ascii="Arial" w:hAnsi="Arial" w:cs="Arial"/>
          <w:sz w:val="22"/>
          <w:szCs w:val="22"/>
        </w:rPr>
        <w:t xml:space="preserve">The </w:t>
      </w:r>
      <w:r w:rsidR="00A907C5" w:rsidRPr="00085A01">
        <w:rPr>
          <w:rFonts w:ascii="Arial" w:hAnsi="Arial" w:cs="Arial"/>
          <w:sz w:val="22"/>
          <w:szCs w:val="22"/>
        </w:rPr>
        <w:t>setting m</w:t>
      </w:r>
      <w:r w:rsidRPr="00085A01">
        <w:rPr>
          <w:rFonts w:ascii="Arial" w:hAnsi="Arial" w:cs="Arial"/>
          <w:sz w:val="22"/>
          <w:szCs w:val="22"/>
        </w:rPr>
        <w:t>anager/</w:t>
      </w:r>
      <w:r w:rsidR="00B21D6A" w:rsidRPr="00085A01">
        <w:rPr>
          <w:rFonts w:ascii="Arial" w:hAnsi="Arial" w:cs="Arial"/>
          <w:sz w:val="22"/>
          <w:szCs w:val="22"/>
        </w:rPr>
        <w:t>SENCO</w:t>
      </w:r>
      <w:r w:rsidRPr="00085A01">
        <w:rPr>
          <w:rFonts w:ascii="Arial" w:hAnsi="Arial" w:cs="Arial"/>
          <w:sz w:val="22"/>
          <w:szCs w:val="22"/>
        </w:rPr>
        <w:t xml:space="preserve"> </w:t>
      </w:r>
      <w:r w:rsidR="004E269A" w:rsidRPr="00085A01">
        <w:rPr>
          <w:rFonts w:ascii="Arial" w:hAnsi="Arial" w:cs="Arial"/>
          <w:sz w:val="22"/>
          <w:szCs w:val="22"/>
        </w:rPr>
        <w:t>will</w:t>
      </w:r>
      <w:r w:rsidR="009C39D6">
        <w:rPr>
          <w:rFonts w:ascii="Arial" w:hAnsi="Arial" w:cs="Arial"/>
          <w:sz w:val="22"/>
          <w:szCs w:val="22"/>
        </w:rPr>
        <w:t>:</w:t>
      </w:r>
    </w:p>
    <w:p w14:paraId="74F42971" w14:textId="4B6F71FA" w:rsidR="007B5B97" w:rsidRPr="00D67F3A" w:rsidRDefault="004E269A" w:rsidP="00D67F3A">
      <w:pPr>
        <w:pStyle w:val="ListParagraph"/>
        <w:numPr>
          <w:ilvl w:val="0"/>
          <w:numId w:val="16"/>
        </w:numPr>
        <w:spacing w:before="120" w:after="120" w:line="360" w:lineRule="auto"/>
        <w:rPr>
          <w:rFonts w:cs="Arial"/>
          <w:color w:val="FF0000"/>
          <w:szCs w:val="22"/>
        </w:rPr>
      </w:pPr>
      <w:r w:rsidRPr="00D67F3A">
        <w:rPr>
          <w:rFonts w:cs="Arial"/>
          <w:szCs w:val="22"/>
        </w:rPr>
        <w:t>e</w:t>
      </w:r>
      <w:r w:rsidR="00214A05" w:rsidRPr="00D67F3A">
        <w:rPr>
          <w:rFonts w:cs="Arial"/>
          <w:szCs w:val="22"/>
        </w:rPr>
        <w:t xml:space="preserve">nsure that all new staff attend training on </w:t>
      </w:r>
      <w:r w:rsidRPr="00D67F3A">
        <w:rPr>
          <w:rFonts w:cs="Arial"/>
          <w:szCs w:val="22"/>
        </w:rPr>
        <w:t>b</w:t>
      </w:r>
      <w:r w:rsidR="00214A05" w:rsidRPr="00D67F3A">
        <w:rPr>
          <w:rFonts w:cs="Arial"/>
          <w:szCs w:val="22"/>
        </w:rPr>
        <w:t xml:space="preserve">ehaviour </w:t>
      </w:r>
      <w:r w:rsidRPr="00D67F3A">
        <w:rPr>
          <w:rFonts w:cs="Arial"/>
          <w:szCs w:val="22"/>
        </w:rPr>
        <w:t>m</w:t>
      </w:r>
      <w:r w:rsidR="00214A05" w:rsidRPr="00D67F3A">
        <w:rPr>
          <w:rFonts w:cs="Arial"/>
          <w:szCs w:val="22"/>
        </w:rPr>
        <w:t>anagement</w:t>
      </w:r>
      <w:r w:rsidR="007628A3" w:rsidRPr="00D67F3A">
        <w:rPr>
          <w:rFonts w:cs="Arial"/>
          <w:szCs w:val="22"/>
        </w:rPr>
        <w:t xml:space="preserve"> such as </w:t>
      </w:r>
      <w:r w:rsidR="007B5B97" w:rsidRPr="00D67F3A">
        <w:rPr>
          <w:rFonts w:cs="Arial"/>
          <w:szCs w:val="22"/>
        </w:rPr>
        <w:t xml:space="preserve">that available on </w:t>
      </w:r>
      <w:hyperlink r:id="rId12" w:anchor="/?dashboardId=6" w:history="1">
        <w:r w:rsidR="007B5B97" w:rsidRPr="005D35EE">
          <w:rPr>
            <w:rStyle w:val="Hyperlink"/>
            <w:rFonts w:cs="Arial"/>
            <w:szCs w:val="22"/>
          </w:rPr>
          <w:t>EYA Central</w:t>
        </w:r>
      </w:hyperlink>
    </w:p>
    <w:p w14:paraId="0142D528" w14:textId="598771C6" w:rsidR="00F53FD5" w:rsidRPr="007B5B97" w:rsidRDefault="009C39D6" w:rsidP="00600A02">
      <w:pPr>
        <w:pStyle w:val="ListParagraph"/>
        <w:numPr>
          <w:ilvl w:val="0"/>
          <w:numId w:val="16"/>
        </w:numPr>
        <w:spacing w:before="120" w:after="120" w:line="360" w:lineRule="auto"/>
        <w:ind w:left="357" w:hanging="357"/>
        <w:rPr>
          <w:rFonts w:cs="Arial"/>
          <w:szCs w:val="22"/>
        </w:rPr>
      </w:pPr>
      <w:r w:rsidRPr="007B5B97">
        <w:rPr>
          <w:rFonts w:cs="Arial"/>
          <w:szCs w:val="22"/>
        </w:rPr>
        <w:t>h</w:t>
      </w:r>
      <w:r w:rsidR="00214A05" w:rsidRPr="007B5B97">
        <w:rPr>
          <w:rFonts w:cs="Arial"/>
          <w:szCs w:val="22"/>
        </w:rPr>
        <w:t xml:space="preserve">elp staff </w:t>
      </w:r>
      <w:r w:rsidR="004E269A" w:rsidRPr="007B5B97">
        <w:rPr>
          <w:rFonts w:cs="Arial"/>
          <w:szCs w:val="22"/>
        </w:rPr>
        <w:t xml:space="preserve">to </w:t>
      </w:r>
      <w:r w:rsidR="00214A05" w:rsidRPr="007B5B97">
        <w:rPr>
          <w:rFonts w:cs="Arial"/>
          <w:szCs w:val="22"/>
        </w:rPr>
        <w:t xml:space="preserve">implement </w:t>
      </w:r>
      <w:bookmarkStart w:id="0" w:name="_Hlk77069877"/>
      <w:r w:rsidRPr="007B5B97">
        <w:rPr>
          <w:rFonts w:cs="Arial"/>
          <w:szCs w:val="22"/>
        </w:rPr>
        <w:t>procedure</w:t>
      </w:r>
      <w:r w:rsidR="00F57FFE" w:rsidRPr="007B5B97">
        <w:rPr>
          <w:rFonts w:cs="Arial"/>
          <w:szCs w:val="22"/>
        </w:rPr>
        <w:t xml:space="preserve"> 09.1</w:t>
      </w:r>
      <w:r w:rsidR="001E19F3">
        <w:rPr>
          <w:rFonts w:cs="Arial"/>
          <w:szCs w:val="22"/>
        </w:rPr>
        <w:t>0</w:t>
      </w:r>
      <w:r w:rsidR="00F57FFE" w:rsidRPr="007B5B97">
        <w:rPr>
          <w:rFonts w:cs="Arial"/>
          <w:szCs w:val="22"/>
        </w:rPr>
        <w:t xml:space="preserve"> Promoting positive behaviour</w:t>
      </w:r>
      <w:r w:rsidR="00214A05" w:rsidRPr="007B5B97">
        <w:rPr>
          <w:rFonts w:cs="Arial"/>
          <w:szCs w:val="22"/>
        </w:rPr>
        <w:t xml:space="preserve"> </w:t>
      </w:r>
      <w:bookmarkEnd w:id="0"/>
      <w:r w:rsidR="00214A05" w:rsidRPr="007B5B97">
        <w:rPr>
          <w:rFonts w:cs="Arial"/>
          <w:szCs w:val="22"/>
        </w:rPr>
        <w:t>in their everyday practice</w:t>
      </w:r>
    </w:p>
    <w:p w14:paraId="3E082356" w14:textId="0758C1C0" w:rsidR="00F8474C" w:rsidRPr="00F57FFE" w:rsidRDefault="004E269A" w:rsidP="00E25AA2">
      <w:pPr>
        <w:pStyle w:val="ListParagraph"/>
        <w:numPr>
          <w:ilvl w:val="0"/>
          <w:numId w:val="16"/>
        </w:numPr>
        <w:spacing w:before="120" w:after="120" w:line="360" w:lineRule="auto"/>
        <w:ind w:left="357" w:hanging="357"/>
        <w:rPr>
          <w:rFonts w:cs="Arial"/>
          <w:szCs w:val="22"/>
        </w:rPr>
      </w:pPr>
      <w:r w:rsidRPr="00F57FFE">
        <w:rPr>
          <w:rFonts w:cs="Arial"/>
          <w:szCs w:val="22"/>
        </w:rPr>
        <w:t>a</w:t>
      </w:r>
      <w:r w:rsidR="00214A05" w:rsidRPr="00F57FFE">
        <w:rPr>
          <w:rFonts w:cs="Arial"/>
          <w:szCs w:val="22"/>
        </w:rPr>
        <w:t xml:space="preserve">dvise staff </w:t>
      </w:r>
      <w:r w:rsidR="00F8474C" w:rsidRPr="00F57FFE">
        <w:rPr>
          <w:rFonts w:cs="Arial"/>
          <w:szCs w:val="22"/>
        </w:rPr>
        <w:t>o</w:t>
      </w:r>
      <w:r w:rsidR="00F53FD5">
        <w:rPr>
          <w:rFonts w:cs="Arial"/>
          <w:szCs w:val="22"/>
        </w:rPr>
        <w:t>n</w:t>
      </w:r>
      <w:r w:rsidR="00F8474C" w:rsidRPr="00F57FFE">
        <w:rPr>
          <w:rFonts w:cs="Arial"/>
          <w:szCs w:val="22"/>
        </w:rPr>
        <w:t xml:space="preserve"> </w:t>
      </w:r>
      <w:r w:rsidR="00214A05" w:rsidRPr="00F57FFE">
        <w:rPr>
          <w:rFonts w:cs="Arial"/>
          <w:szCs w:val="22"/>
        </w:rPr>
        <w:t>how to address behaviour issues and how to access expert advice if needed</w:t>
      </w:r>
    </w:p>
    <w:p w14:paraId="3E683814" w14:textId="6CB362E1" w:rsidR="0058244B" w:rsidRPr="00085A01" w:rsidRDefault="00214A05" w:rsidP="00085A01">
      <w:pPr>
        <w:spacing w:before="120" w:after="120" w:line="360" w:lineRule="auto"/>
        <w:rPr>
          <w:rFonts w:ascii="Arial" w:hAnsi="Arial" w:cs="Arial"/>
          <w:sz w:val="22"/>
          <w:szCs w:val="22"/>
        </w:rPr>
      </w:pPr>
      <w:r w:rsidRPr="00085A01">
        <w:rPr>
          <w:rFonts w:ascii="Arial" w:hAnsi="Arial" w:cs="Arial"/>
          <w:b/>
          <w:sz w:val="22"/>
          <w:szCs w:val="22"/>
        </w:rPr>
        <w:t>Rewards and sanctions</w:t>
      </w:r>
    </w:p>
    <w:p w14:paraId="41A97599" w14:textId="7F997D48"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Children need consistent messages, clear boundaries and guidance to intrinsically manage their behaviour through self-reflection and control. </w:t>
      </w:r>
    </w:p>
    <w:p w14:paraId="3584D576" w14:textId="3248D519" w:rsidR="00214A05" w:rsidRPr="00085A01" w:rsidRDefault="00214A05" w:rsidP="00085A01">
      <w:pPr>
        <w:spacing w:before="120" w:after="120" w:line="360" w:lineRule="auto"/>
        <w:rPr>
          <w:rFonts w:ascii="Arial" w:hAnsi="Arial" w:cs="Arial"/>
          <w:b/>
          <w:sz w:val="22"/>
          <w:szCs w:val="22"/>
        </w:rPr>
      </w:pPr>
      <w:r w:rsidRPr="00085A01">
        <w:rPr>
          <w:rFonts w:ascii="Arial" w:hAnsi="Arial" w:cs="Arial"/>
          <w:sz w:val="22"/>
          <w:szCs w:val="22"/>
        </w:rPr>
        <w:t xml:space="preserve">Rewards such as excessive praise and stickers may provide immediate results for the adult but do not teach a child how to act when a ‘prize’ is </w:t>
      </w:r>
      <w:r w:rsidRPr="00085A01">
        <w:rPr>
          <w:rFonts w:ascii="Arial" w:hAnsi="Arial" w:cs="Arial"/>
          <w:bCs/>
          <w:sz w:val="22"/>
          <w:szCs w:val="22"/>
        </w:rPr>
        <w:t>not</w:t>
      </w:r>
      <w:r w:rsidRPr="00085A01">
        <w:rPr>
          <w:rFonts w:ascii="Arial" w:hAnsi="Arial" w:cs="Arial"/>
          <w:sz w:val="22"/>
          <w:szCs w:val="22"/>
        </w:rPr>
        <w:t xml:space="preserve"> being given or provide the skills to manage situations and emotions themselves. Instead, a child is taught to be ‘compliant’ and respond to meet adult expectations to obtain a reward (or for fear of a sanction). If used the type of rewards and their functions must be carefully considered.</w:t>
      </w:r>
    </w:p>
    <w:p w14:paraId="27521BF6" w14:textId="2CF5C995" w:rsidR="00214A05" w:rsidRPr="00085A01" w:rsidRDefault="00214A05" w:rsidP="370A66BF">
      <w:pPr>
        <w:pStyle w:val="MediumGrid1-Accent21"/>
        <w:spacing w:before="120" w:after="120" w:line="360" w:lineRule="auto"/>
        <w:ind w:left="0"/>
        <w:rPr>
          <w:rFonts w:ascii="Arial" w:hAnsi="Arial" w:cs="Arial"/>
          <w:sz w:val="22"/>
          <w:szCs w:val="22"/>
        </w:rPr>
      </w:pPr>
      <w:r w:rsidRPr="370A66BF">
        <w:rPr>
          <w:rFonts w:ascii="Arial" w:hAnsi="Arial" w:cs="Arial"/>
          <w:sz w:val="22"/>
          <w:szCs w:val="22"/>
        </w:rPr>
        <w:t xml:space="preserve">Children are never labelled, criticised, humiliated, punished, shouted at or isolated by removing them from the group to be left in ‘time out’ or on a ‘naughty chair’. If a child is distressed or causing harm to others, it may help to remove them from the immediate environment where the incident occurred. They should be </w:t>
      </w:r>
      <w:r w:rsidRPr="370A66BF">
        <w:rPr>
          <w:rFonts w:ascii="Arial" w:hAnsi="Arial" w:cs="Arial"/>
          <w:sz w:val="22"/>
          <w:szCs w:val="22"/>
        </w:rPr>
        <w:lastRenderedPageBreak/>
        <w:t xml:space="preserve">taken to a quiet area by their key person for </w:t>
      </w:r>
      <w:r w:rsidR="00A6424B" w:rsidRPr="370A66BF">
        <w:rPr>
          <w:rFonts w:ascii="Arial" w:hAnsi="Arial" w:cs="Arial"/>
          <w:sz w:val="22"/>
          <w:szCs w:val="22"/>
        </w:rPr>
        <w:t xml:space="preserve">up to </w:t>
      </w:r>
      <w:r w:rsidRPr="370A66BF">
        <w:rPr>
          <w:rFonts w:ascii="Arial" w:hAnsi="Arial" w:cs="Arial"/>
          <w:sz w:val="22"/>
          <w:szCs w:val="22"/>
        </w:rPr>
        <w:t>5 minutes to help them calm down. If</w:t>
      </w:r>
      <w:r w:rsidR="00F8474C" w:rsidRPr="370A66BF">
        <w:rPr>
          <w:rFonts w:ascii="Arial" w:hAnsi="Arial" w:cs="Arial"/>
          <w:sz w:val="22"/>
          <w:szCs w:val="22"/>
        </w:rPr>
        <w:t xml:space="preserve"> </w:t>
      </w:r>
      <w:r w:rsidRPr="370A66BF">
        <w:rPr>
          <w:rFonts w:ascii="Arial" w:hAnsi="Arial" w:cs="Arial"/>
          <w:sz w:val="22"/>
          <w:szCs w:val="22"/>
        </w:rPr>
        <w:t>appropriate, the key person can use this time to help the child reflect o</w:t>
      </w:r>
      <w:r w:rsidR="00F8474C" w:rsidRPr="370A66BF">
        <w:rPr>
          <w:rFonts w:ascii="Arial" w:hAnsi="Arial" w:cs="Arial"/>
          <w:sz w:val="22"/>
          <w:szCs w:val="22"/>
        </w:rPr>
        <w:t>n what has happened. P</w:t>
      </w:r>
      <w:r w:rsidRPr="370A66BF">
        <w:rPr>
          <w:rFonts w:ascii="Arial" w:hAnsi="Arial" w:cs="Arial"/>
          <w:sz w:val="22"/>
          <w:szCs w:val="22"/>
        </w:rPr>
        <w:t>hysic</w:t>
      </w:r>
      <w:r w:rsidR="00F8474C" w:rsidRPr="370A66BF">
        <w:rPr>
          <w:rFonts w:ascii="Arial" w:hAnsi="Arial" w:cs="Arial"/>
          <w:sz w:val="22"/>
          <w:szCs w:val="22"/>
        </w:rPr>
        <w:t xml:space="preserve">al punishment of any kind is </w:t>
      </w:r>
      <w:r w:rsidRPr="370A66BF">
        <w:rPr>
          <w:rFonts w:ascii="Arial" w:hAnsi="Arial" w:cs="Arial"/>
          <w:sz w:val="22"/>
          <w:szCs w:val="22"/>
        </w:rPr>
        <w:t>never used or threatened which could adversely aff</w:t>
      </w:r>
      <w:r w:rsidR="00F8474C" w:rsidRPr="370A66BF">
        <w:rPr>
          <w:rFonts w:ascii="Arial" w:hAnsi="Arial" w:cs="Arial"/>
          <w:sz w:val="22"/>
          <w:szCs w:val="22"/>
        </w:rPr>
        <w:t xml:space="preserve">ect a child's well-being. If </w:t>
      </w:r>
      <w:r w:rsidRPr="370A66BF">
        <w:rPr>
          <w:rFonts w:ascii="Arial" w:hAnsi="Arial" w:cs="Arial"/>
          <w:sz w:val="22"/>
          <w:szCs w:val="22"/>
        </w:rPr>
        <w:t xml:space="preserve">staff become aware that another person has given corporal </w:t>
      </w:r>
      <w:r w:rsidR="00F8474C" w:rsidRPr="370A66BF">
        <w:rPr>
          <w:rFonts w:ascii="Arial" w:hAnsi="Arial" w:cs="Arial"/>
          <w:sz w:val="22"/>
          <w:szCs w:val="22"/>
        </w:rPr>
        <w:t xml:space="preserve">punishment to a </w:t>
      </w:r>
      <w:r w:rsidR="007C71F1" w:rsidRPr="370A66BF">
        <w:rPr>
          <w:rFonts w:ascii="Arial" w:hAnsi="Arial" w:cs="Arial"/>
          <w:sz w:val="22"/>
          <w:szCs w:val="22"/>
        </w:rPr>
        <w:t>child,</w:t>
      </w:r>
      <w:r w:rsidR="00F8474C" w:rsidRPr="370A66BF">
        <w:rPr>
          <w:rFonts w:ascii="Arial" w:hAnsi="Arial" w:cs="Arial"/>
          <w:sz w:val="22"/>
          <w:szCs w:val="22"/>
        </w:rPr>
        <w:t xml:space="preserve"> they follow </w:t>
      </w:r>
      <w:r w:rsidR="0073719D" w:rsidRPr="370A66BF">
        <w:rPr>
          <w:rFonts w:ascii="Arial" w:hAnsi="Arial" w:cs="Arial"/>
          <w:sz w:val="22"/>
          <w:szCs w:val="22"/>
        </w:rPr>
        <w:t xml:space="preserve">06 Safeguarding children, young people and vulnerable </w:t>
      </w:r>
      <w:r w:rsidR="069E85D3" w:rsidRPr="370A66BF">
        <w:rPr>
          <w:rFonts w:ascii="Arial" w:hAnsi="Arial" w:cs="Arial"/>
          <w:sz w:val="22"/>
          <w:szCs w:val="22"/>
        </w:rPr>
        <w:t>adults'</w:t>
      </w:r>
      <w:r w:rsidR="0073719D" w:rsidRPr="370A66BF">
        <w:rPr>
          <w:rFonts w:ascii="Arial" w:hAnsi="Arial" w:cs="Arial"/>
          <w:sz w:val="22"/>
          <w:szCs w:val="22"/>
        </w:rPr>
        <w:t xml:space="preserve"> procedures</w:t>
      </w:r>
      <w:r w:rsidRPr="370A66BF">
        <w:rPr>
          <w:rFonts w:ascii="Arial" w:hAnsi="Arial" w:cs="Arial"/>
          <w:sz w:val="22"/>
          <w:szCs w:val="22"/>
        </w:rPr>
        <w:t>. Physical intervention to safeguard a child/children must be carried out as per the guidance in this procedure.</w:t>
      </w:r>
    </w:p>
    <w:p w14:paraId="77D71EC0" w14:textId="77777777" w:rsidR="00214A05" w:rsidRPr="00085A01" w:rsidRDefault="00214A05" w:rsidP="00085A01">
      <w:pPr>
        <w:pStyle w:val="Default"/>
        <w:spacing w:before="120" w:after="120" w:line="360" w:lineRule="auto"/>
        <w:rPr>
          <w:b/>
          <w:color w:val="auto"/>
          <w:sz w:val="22"/>
          <w:szCs w:val="22"/>
        </w:rPr>
      </w:pPr>
      <w:r w:rsidRPr="00085A01">
        <w:rPr>
          <w:b/>
          <w:sz w:val="22"/>
          <w:szCs w:val="22"/>
        </w:rPr>
        <w:t>Step 1</w:t>
      </w:r>
    </w:p>
    <w:p w14:paraId="6C37CEFA" w14:textId="63DA0D52" w:rsidR="003A3195" w:rsidRPr="00085A01" w:rsidRDefault="00214A05" w:rsidP="00085A01">
      <w:pPr>
        <w:pStyle w:val="ListParagraph"/>
        <w:numPr>
          <w:ilvl w:val="0"/>
          <w:numId w:val="55"/>
        </w:numPr>
        <w:spacing w:before="120" w:after="120" w:line="360" w:lineRule="auto"/>
        <w:contextualSpacing w:val="0"/>
        <w:rPr>
          <w:rFonts w:cs="Arial"/>
          <w:szCs w:val="22"/>
        </w:rPr>
      </w:pPr>
      <w:r w:rsidRPr="00085A01">
        <w:rPr>
          <w:rFonts w:cs="Arial"/>
          <w:szCs w:val="22"/>
        </w:rPr>
        <w:t xml:space="preserve">The </w:t>
      </w:r>
      <w:r w:rsidR="000D0462" w:rsidRPr="00085A01">
        <w:rPr>
          <w:rFonts w:cs="Arial"/>
          <w:szCs w:val="22"/>
        </w:rPr>
        <w:t>setting m</w:t>
      </w:r>
      <w:r w:rsidRPr="00085A01">
        <w:rPr>
          <w:rFonts w:cs="Arial"/>
          <w:szCs w:val="22"/>
        </w:rPr>
        <w:t xml:space="preserve">anager, </w:t>
      </w:r>
      <w:r w:rsidR="00B21D6A" w:rsidRPr="00085A01">
        <w:rPr>
          <w:rFonts w:cs="Arial"/>
          <w:szCs w:val="22"/>
        </w:rPr>
        <w:t>SENCo</w:t>
      </w:r>
      <w:r w:rsidRPr="00085A01">
        <w:rPr>
          <w:rFonts w:cs="Arial"/>
          <w:szCs w:val="22"/>
        </w:rPr>
        <w:t xml:space="preserve"> and other relevant staff members are knowledgeable with, and apply the </w:t>
      </w:r>
      <w:r w:rsidR="00DA3025" w:rsidRPr="00F57FFE">
        <w:rPr>
          <w:rFonts w:cs="Arial"/>
          <w:szCs w:val="22"/>
        </w:rPr>
        <w:t>procedure 09.1</w:t>
      </w:r>
      <w:r w:rsidR="001E19F3">
        <w:rPr>
          <w:rFonts w:cs="Arial"/>
          <w:szCs w:val="22"/>
        </w:rPr>
        <w:t>0</w:t>
      </w:r>
      <w:r w:rsidR="00DA3025" w:rsidRPr="00F57FFE">
        <w:rPr>
          <w:rFonts w:cs="Arial"/>
          <w:szCs w:val="22"/>
        </w:rPr>
        <w:t xml:space="preserve"> Promoting positive behaviour</w:t>
      </w:r>
      <w:r w:rsidR="000D0462" w:rsidRPr="00085A01">
        <w:rPr>
          <w:rFonts w:cs="Arial"/>
          <w:iCs/>
          <w:szCs w:val="22"/>
        </w:rPr>
        <w:t>.</w:t>
      </w:r>
    </w:p>
    <w:p w14:paraId="1E1AD4FA" w14:textId="597F5FA6" w:rsidR="00214A05" w:rsidRPr="00085A01" w:rsidRDefault="00214A05" w:rsidP="00085A01">
      <w:pPr>
        <w:pStyle w:val="ListParagraph"/>
        <w:numPr>
          <w:ilvl w:val="0"/>
          <w:numId w:val="55"/>
        </w:numPr>
        <w:spacing w:before="120" w:after="120" w:line="360" w:lineRule="auto"/>
        <w:contextualSpacing w:val="0"/>
        <w:rPr>
          <w:rFonts w:cs="Arial"/>
          <w:szCs w:val="22"/>
        </w:rPr>
      </w:pPr>
      <w:r w:rsidRPr="00085A01">
        <w:rPr>
          <w:rFonts w:cs="Arial"/>
          <w:szCs w:val="22"/>
        </w:rPr>
        <w:t>Unwanted behaviours are addressed using an agreed a</w:t>
      </w:r>
      <w:r w:rsidR="00F8474C" w:rsidRPr="00085A01">
        <w:rPr>
          <w:rFonts w:cs="Arial"/>
          <w:szCs w:val="22"/>
        </w:rPr>
        <w:t xml:space="preserve">nd consistently applied </w:t>
      </w:r>
      <w:r w:rsidRPr="00085A01">
        <w:rPr>
          <w:rFonts w:cs="Arial"/>
          <w:szCs w:val="22"/>
        </w:rPr>
        <w:t>ap</w:t>
      </w:r>
      <w:r w:rsidR="00F8474C" w:rsidRPr="00085A01">
        <w:rPr>
          <w:rFonts w:cs="Arial"/>
          <w:szCs w:val="22"/>
        </w:rPr>
        <w:t>proach to deescalate situations</w:t>
      </w:r>
      <w:r w:rsidRPr="00085A01">
        <w:rPr>
          <w:rFonts w:cs="Arial"/>
          <w:szCs w:val="22"/>
        </w:rPr>
        <w:t xml:space="preserve"> </w:t>
      </w:r>
    </w:p>
    <w:p w14:paraId="5F1D5AA3" w14:textId="73596475" w:rsidR="00214A05" w:rsidRPr="00085A01" w:rsidRDefault="00214A05" w:rsidP="00085A01">
      <w:pPr>
        <w:pStyle w:val="ListParagraph"/>
        <w:numPr>
          <w:ilvl w:val="0"/>
          <w:numId w:val="55"/>
        </w:numPr>
        <w:spacing w:before="120" w:after="120" w:line="360" w:lineRule="auto"/>
        <w:contextualSpacing w:val="0"/>
        <w:rPr>
          <w:rFonts w:cs="Arial"/>
          <w:szCs w:val="22"/>
        </w:rPr>
      </w:pPr>
      <w:r w:rsidRPr="00085A01">
        <w:rPr>
          <w:rFonts w:cs="Arial"/>
          <w:szCs w:val="22"/>
        </w:rPr>
        <w:t>Behaviours that result in concern for the child and/or others must be dis</w:t>
      </w:r>
      <w:r w:rsidR="00F8474C" w:rsidRPr="00085A01">
        <w:rPr>
          <w:rFonts w:cs="Arial"/>
          <w:szCs w:val="22"/>
        </w:rPr>
        <w:t xml:space="preserve">cussed by the key person, </w:t>
      </w:r>
      <w:r w:rsidR="00B21D6A" w:rsidRPr="00085A01">
        <w:rPr>
          <w:rFonts w:cs="Arial"/>
          <w:szCs w:val="22"/>
        </w:rPr>
        <w:t>SENCo</w:t>
      </w:r>
      <w:r w:rsidR="00F8474C" w:rsidRPr="00085A01">
        <w:rPr>
          <w:rFonts w:cs="Arial"/>
          <w:szCs w:val="22"/>
        </w:rPr>
        <w:t>/</w:t>
      </w:r>
      <w:r w:rsidR="000D0462" w:rsidRPr="00085A01">
        <w:rPr>
          <w:rFonts w:cs="Arial"/>
          <w:szCs w:val="22"/>
        </w:rPr>
        <w:t xml:space="preserve">setting </w:t>
      </w:r>
      <w:r w:rsidRPr="00085A01">
        <w:rPr>
          <w:rFonts w:cs="Arial"/>
          <w:szCs w:val="22"/>
        </w:rPr>
        <w:t xml:space="preserve">manager. During the meeting the key person must use their all-round knowledge of the child and family to share any known influencing factors such as a new baby in the family, child </w:t>
      </w:r>
      <w:r w:rsidR="00F8474C" w:rsidRPr="00085A01">
        <w:rPr>
          <w:rFonts w:cs="Arial"/>
          <w:szCs w:val="22"/>
        </w:rPr>
        <w:t>and/or</w:t>
      </w:r>
      <w:r w:rsidRPr="00085A01">
        <w:rPr>
          <w:rFonts w:cs="Arial"/>
          <w:szCs w:val="22"/>
        </w:rPr>
        <w:t xml:space="preserve"> parental illness, underlying additional needs to help place the child’s behaviour into context. </w:t>
      </w:r>
    </w:p>
    <w:p w14:paraId="18F23F65" w14:textId="34AAF9E8" w:rsidR="00214A05" w:rsidRPr="00085A01" w:rsidRDefault="00214A05" w:rsidP="00085A01">
      <w:pPr>
        <w:pStyle w:val="ListParagraph"/>
        <w:numPr>
          <w:ilvl w:val="0"/>
          <w:numId w:val="55"/>
        </w:numPr>
        <w:spacing w:before="120" w:after="120" w:line="360" w:lineRule="auto"/>
        <w:contextualSpacing w:val="0"/>
        <w:rPr>
          <w:rFonts w:cs="Arial"/>
          <w:b/>
          <w:szCs w:val="22"/>
        </w:rPr>
      </w:pPr>
      <w:r w:rsidRPr="00085A01">
        <w:rPr>
          <w:rFonts w:cs="Arial"/>
          <w:szCs w:val="22"/>
        </w:rPr>
        <w:t>Appropriate adjustments to practice mus</w:t>
      </w:r>
      <w:r w:rsidR="00F8474C" w:rsidRPr="00085A01">
        <w:rPr>
          <w:rFonts w:cs="Arial"/>
          <w:szCs w:val="22"/>
        </w:rPr>
        <w:t xml:space="preserve">t be agreed within the setting. </w:t>
      </w:r>
      <w:r w:rsidRPr="00085A01">
        <w:rPr>
          <w:rFonts w:cs="Arial"/>
          <w:szCs w:val="22"/>
        </w:rPr>
        <w:t xml:space="preserve">If relevant, a risk assessment should be carried out. </w:t>
      </w:r>
    </w:p>
    <w:p w14:paraId="69E2BB2B" w14:textId="10092120" w:rsidR="00214A05" w:rsidRPr="00085A01" w:rsidRDefault="00214A05" w:rsidP="00085A01">
      <w:pPr>
        <w:pStyle w:val="ListParagraph"/>
        <w:numPr>
          <w:ilvl w:val="0"/>
          <w:numId w:val="55"/>
        </w:numPr>
        <w:spacing w:before="120" w:after="120" w:line="360" w:lineRule="auto"/>
        <w:contextualSpacing w:val="0"/>
        <w:rPr>
          <w:rFonts w:cs="Arial"/>
          <w:szCs w:val="22"/>
        </w:rPr>
      </w:pPr>
      <w:r w:rsidRPr="00085A01">
        <w:rPr>
          <w:rFonts w:cs="Arial"/>
          <w:szCs w:val="22"/>
        </w:rPr>
        <w:t>If the adjustments</w:t>
      </w:r>
      <w:r w:rsidR="0008759C" w:rsidRPr="00085A01">
        <w:rPr>
          <w:rFonts w:cs="Arial"/>
          <w:szCs w:val="22"/>
        </w:rPr>
        <w:t xml:space="preserve"> are</w:t>
      </w:r>
      <w:r w:rsidRPr="00085A01">
        <w:rPr>
          <w:rFonts w:cs="Arial"/>
          <w:szCs w:val="22"/>
        </w:rPr>
        <w:t xml:space="preserve"> successful and the unwanted behaviour does not </w:t>
      </w:r>
      <w:r w:rsidR="00CA1B55" w:rsidRPr="00085A01">
        <w:rPr>
          <w:rFonts w:cs="Arial"/>
          <w:szCs w:val="22"/>
        </w:rPr>
        <w:t>reoccur,</w:t>
      </w:r>
      <w:r w:rsidRPr="00085A01">
        <w:rPr>
          <w:rFonts w:cs="Arial"/>
          <w:szCs w:val="22"/>
        </w:rPr>
        <w:t xml:space="preserve"> or cause concern then normal monitoring can resume. </w:t>
      </w:r>
    </w:p>
    <w:p w14:paraId="57C0D796" w14:textId="7626E6BA" w:rsidR="00214A05" w:rsidRPr="00085A01" w:rsidRDefault="00214A05" w:rsidP="00085A01">
      <w:pPr>
        <w:spacing w:before="120" w:after="120" w:line="360" w:lineRule="auto"/>
        <w:rPr>
          <w:rFonts w:ascii="Arial" w:hAnsi="Arial" w:cs="Arial"/>
          <w:sz w:val="22"/>
          <w:szCs w:val="22"/>
        </w:rPr>
      </w:pPr>
      <w:r w:rsidRPr="00085A01">
        <w:rPr>
          <w:rFonts w:ascii="Arial" w:hAnsi="Arial" w:cs="Arial"/>
          <w:b/>
          <w:sz w:val="22"/>
          <w:szCs w:val="22"/>
        </w:rPr>
        <w:t>Step 2</w:t>
      </w:r>
    </w:p>
    <w:p w14:paraId="3B68A137" w14:textId="2A7B935E" w:rsidR="00214A05" w:rsidRPr="00085A01" w:rsidRDefault="00214A05" w:rsidP="00085A01">
      <w:pPr>
        <w:pStyle w:val="ListParagraph"/>
        <w:numPr>
          <w:ilvl w:val="0"/>
          <w:numId w:val="54"/>
        </w:numPr>
        <w:spacing w:before="120" w:after="120" w:line="360" w:lineRule="auto"/>
        <w:contextualSpacing w:val="0"/>
        <w:rPr>
          <w:rFonts w:cs="Arial"/>
          <w:b/>
          <w:bCs/>
          <w:szCs w:val="22"/>
        </w:rPr>
      </w:pPr>
      <w:r w:rsidRPr="00085A01">
        <w:rPr>
          <w:rFonts w:cs="Arial"/>
          <w:szCs w:val="22"/>
        </w:rPr>
        <w:t>If</w:t>
      </w:r>
      <w:r w:rsidRPr="00085A01">
        <w:rPr>
          <w:rFonts w:cs="Arial"/>
          <w:bCs/>
          <w:kern w:val="32"/>
          <w:szCs w:val="22"/>
        </w:rPr>
        <w:t xml:space="preserve"> the behaviour remains a </w:t>
      </w:r>
      <w:r w:rsidR="007C71F1" w:rsidRPr="00085A01">
        <w:rPr>
          <w:rFonts w:cs="Arial"/>
          <w:bCs/>
          <w:kern w:val="32"/>
          <w:szCs w:val="22"/>
        </w:rPr>
        <w:t>concern,</w:t>
      </w:r>
      <w:r w:rsidRPr="00085A01">
        <w:rPr>
          <w:rFonts w:cs="Arial"/>
          <w:szCs w:val="22"/>
        </w:rPr>
        <w:t xml:space="preserve"> then the</w:t>
      </w:r>
      <w:r w:rsidRPr="00085A01">
        <w:rPr>
          <w:rFonts w:cs="Arial"/>
          <w:bCs/>
          <w:kern w:val="32"/>
          <w:szCs w:val="22"/>
        </w:rPr>
        <w:t xml:space="preserve"> key person</w:t>
      </w:r>
      <w:r w:rsidRPr="00085A01">
        <w:rPr>
          <w:rFonts w:cs="Arial"/>
          <w:szCs w:val="22"/>
        </w:rPr>
        <w:t xml:space="preserve"> and </w:t>
      </w:r>
      <w:r w:rsidR="00B21D6A" w:rsidRPr="00085A01">
        <w:rPr>
          <w:rFonts w:cs="Arial"/>
          <w:szCs w:val="22"/>
        </w:rPr>
        <w:t>SENCo</w:t>
      </w:r>
      <w:r w:rsidRPr="00085A01">
        <w:rPr>
          <w:rFonts w:cs="Arial"/>
          <w:bCs/>
          <w:kern w:val="32"/>
          <w:szCs w:val="22"/>
        </w:rPr>
        <w:t xml:space="preserve"> must liaise with the parents to try to discover possible reasons for the behaviour and to agree next steps. If relevant and appropriate the views of the ch</w:t>
      </w:r>
      <w:r w:rsidR="00F8474C" w:rsidRPr="00085A01">
        <w:rPr>
          <w:rFonts w:cs="Arial"/>
          <w:bCs/>
          <w:kern w:val="32"/>
          <w:szCs w:val="22"/>
        </w:rPr>
        <w:t xml:space="preserve">ild </w:t>
      </w:r>
      <w:r w:rsidRPr="00085A01">
        <w:rPr>
          <w:rFonts w:cs="Arial"/>
          <w:bCs/>
          <w:kern w:val="32"/>
          <w:szCs w:val="22"/>
        </w:rPr>
        <w:t xml:space="preserve">must be sought and considered to help identify a cause. </w:t>
      </w:r>
    </w:p>
    <w:p w14:paraId="61E1CF95" w14:textId="2B3B6430" w:rsidR="000F6C25" w:rsidRPr="000F6C25" w:rsidRDefault="00214A05" w:rsidP="000F6C25">
      <w:pPr>
        <w:pStyle w:val="ListParagraph"/>
        <w:numPr>
          <w:ilvl w:val="0"/>
          <w:numId w:val="54"/>
        </w:numPr>
        <w:spacing w:before="120" w:after="120" w:line="360" w:lineRule="auto"/>
        <w:contextualSpacing w:val="0"/>
        <w:rPr>
          <w:rFonts w:cs="Arial"/>
          <w:b/>
          <w:bCs/>
          <w:szCs w:val="22"/>
        </w:rPr>
      </w:pPr>
      <w:r w:rsidRPr="00085A01">
        <w:rPr>
          <w:rFonts w:cs="Arial"/>
          <w:bCs/>
          <w:kern w:val="32"/>
          <w:szCs w:val="22"/>
        </w:rPr>
        <w:t xml:space="preserve">If a cause for the behaviour is not known or only occurs whilst in the </w:t>
      </w:r>
      <w:r w:rsidR="007C71F1" w:rsidRPr="00085A01">
        <w:rPr>
          <w:rFonts w:cs="Arial"/>
          <w:bCs/>
          <w:kern w:val="32"/>
          <w:szCs w:val="22"/>
        </w:rPr>
        <w:t>setting,</w:t>
      </w:r>
      <w:r w:rsidRPr="00085A01">
        <w:rPr>
          <w:rFonts w:cs="Arial"/>
          <w:bCs/>
          <w:kern w:val="32"/>
          <w:szCs w:val="22"/>
        </w:rPr>
        <w:t xml:space="preserve"> </w:t>
      </w:r>
      <w:r w:rsidRPr="00085A01">
        <w:rPr>
          <w:rFonts w:cs="Arial"/>
          <w:kern w:val="32"/>
          <w:szCs w:val="22"/>
        </w:rPr>
        <w:t xml:space="preserve">then the </w:t>
      </w:r>
      <w:r w:rsidR="00FC4F7A" w:rsidRPr="00085A01">
        <w:rPr>
          <w:rFonts w:cs="Arial"/>
          <w:kern w:val="32"/>
          <w:szCs w:val="22"/>
        </w:rPr>
        <w:t>setting m</w:t>
      </w:r>
      <w:r w:rsidRPr="00085A01">
        <w:rPr>
          <w:rFonts w:cs="Arial"/>
          <w:kern w:val="32"/>
          <w:szCs w:val="22"/>
        </w:rPr>
        <w:t>anager/</w:t>
      </w:r>
      <w:r w:rsidR="00B21D6A" w:rsidRPr="00085A01">
        <w:rPr>
          <w:rFonts w:cs="Arial"/>
          <w:kern w:val="32"/>
          <w:szCs w:val="22"/>
        </w:rPr>
        <w:t>SENCo</w:t>
      </w:r>
      <w:r w:rsidRPr="00085A01">
        <w:rPr>
          <w:rFonts w:cs="Arial"/>
          <w:bCs/>
          <w:kern w:val="32"/>
          <w:szCs w:val="22"/>
        </w:rPr>
        <w:t xml:space="preserve"> must suggest using a focused intervention approach to identifying a trigger for the </w:t>
      </w:r>
      <w:r w:rsidRPr="004E01D1">
        <w:rPr>
          <w:rFonts w:cs="Arial"/>
          <w:bCs/>
          <w:kern w:val="32"/>
          <w:szCs w:val="22"/>
        </w:rPr>
        <w:t>behaviour such as the ABC approach</w:t>
      </w:r>
      <w:r w:rsidR="00F935D0" w:rsidRPr="004E01D1">
        <w:rPr>
          <w:rFonts w:cs="Arial"/>
          <w:bCs/>
          <w:kern w:val="32"/>
          <w:szCs w:val="22"/>
        </w:rPr>
        <w:t>,</w:t>
      </w:r>
      <w:r w:rsidR="00F935D0">
        <w:rPr>
          <w:rFonts w:cs="Arial"/>
          <w:bCs/>
          <w:kern w:val="32"/>
          <w:szCs w:val="22"/>
        </w:rPr>
        <w:t xml:space="preserve"> i.e. Antecedents – what happened before; Behaviour – what was the behaviour observed; Consequences – what happened after the event.</w:t>
      </w:r>
    </w:p>
    <w:p w14:paraId="6F46E5D1" w14:textId="0ED986DA" w:rsidR="00214A05" w:rsidRPr="00085A01" w:rsidRDefault="00214A05" w:rsidP="00085A01">
      <w:pPr>
        <w:pStyle w:val="ListParagraph"/>
        <w:numPr>
          <w:ilvl w:val="0"/>
          <w:numId w:val="54"/>
        </w:numPr>
        <w:spacing w:before="120" w:after="120" w:line="360" w:lineRule="auto"/>
        <w:contextualSpacing w:val="0"/>
        <w:rPr>
          <w:rFonts w:cs="Arial"/>
          <w:b/>
          <w:bCs/>
          <w:szCs w:val="22"/>
        </w:rPr>
      </w:pPr>
      <w:r w:rsidRPr="00085A01">
        <w:rPr>
          <w:rFonts w:cs="Arial"/>
          <w:bCs/>
          <w:kern w:val="32"/>
          <w:szCs w:val="22"/>
        </w:rPr>
        <w:t xml:space="preserve">If a trigger is </w:t>
      </w:r>
      <w:r w:rsidR="007C71F1" w:rsidRPr="00085A01">
        <w:rPr>
          <w:rFonts w:cs="Arial"/>
          <w:bCs/>
          <w:kern w:val="32"/>
          <w:szCs w:val="22"/>
        </w:rPr>
        <w:t>identified,</w:t>
      </w:r>
      <w:r w:rsidRPr="00085A01">
        <w:rPr>
          <w:rFonts w:cs="Arial"/>
          <w:bCs/>
          <w:kern w:val="32"/>
          <w:szCs w:val="22"/>
        </w:rPr>
        <w:t xml:space="preserve"> then the </w:t>
      </w:r>
      <w:r w:rsidR="00B21D6A" w:rsidRPr="00085A01">
        <w:rPr>
          <w:rFonts w:cs="Arial"/>
          <w:bCs/>
          <w:kern w:val="32"/>
          <w:szCs w:val="22"/>
        </w:rPr>
        <w:t>SENCo</w:t>
      </w:r>
      <w:r w:rsidRPr="00085A01">
        <w:rPr>
          <w:rFonts w:cs="Arial"/>
          <w:bCs/>
          <w:kern w:val="32"/>
          <w:szCs w:val="22"/>
        </w:rPr>
        <w:t xml:space="preserve"> and key person must meet with the parents to plan support for </w:t>
      </w:r>
      <w:r w:rsidRPr="00F70832">
        <w:rPr>
          <w:rFonts w:cs="Arial"/>
          <w:bCs/>
          <w:kern w:val="32"/>
          <w:szCs w:val="22"/>
        </w:rPr>
        <w:t>the child through a graduated</w:t>
      </w:r>
      <w:r w:rsidR="00B9144F" w:rsidRPr="00F70832">
        <w:rPr>
          <w:rFonts w:cs="Arial"/>
          <w:bCs/>
          <w:kern w:val="32"/>
          <w:szCs w:val="22"/>
        </w:rPr>
        <w:t xml:space="preserve"> approach via SEN support</w:t>
      </w:r>
      <w:r w:rsidR="00F70832" w:rsidRPr="00F70832">
        <w:rPr>
          <w:rFonts w:cs="Arial"/>
          <w:b/>
          <w:bCs/>
          <w:kern w:val="32"/>
          <w:szCs w:val="22"/>
        </w:rPr>
        <w:t>.</w:t>
      </w:r>
      <w:r w:rsidRPr="00085A01">
        <w:rPr>
          <w:rFonts w:cs="Arial"/>
          <w:bCs/>
          <w:color w:val="00B050"/>
          <w:kern w:val="32"/>
          <w:szCs w:val="22"/>
        </w:rPr>
        <w:t xml:space="preserve"> </w:t>
      </w:r>
    </w:p>
    <w:p w14:paraId="143EEC57" w14:textId="79860D4A" w:rsidR="00214A05" w:rsidRPr="00085A01" w:rsidRDefault="00592394" w:rsidP="370A66BF">
      <w:pPr>
        <w:pStyle w:val="ListParagraph"/>
        <w:numPr>
          <w:ilvl w:val="0"/>
          <w:numId w:val="54"/>
        </w:numPr>
        <w:spacing w:before="120" w:after="120" w:line="360" w:lineRule="auto"/>
        <w:rPr>
          <w:rFonts w:cs="Arial"/>
        </w:rPr>
      </w:pPr>
      <w:r w:rsidRPr="370A66BF">
        <w:rPr>
          <w:rFonts w:cs="Arial"/>
        </w:rPr>
        <w:t>A</w:t>
      </w:r>
      <w:r w:rsidR="00214A05" w:rsidRPr="370A66BF">
        <w:rPr>
          <w:rFonts w:cs="Arial"/>
        </w:rPr>
        <w:t>ggressive behaviour by children towards other children will result in a staff member intervening immediately to stop the behaviour and prevent escalation using the agreed initial intervention approach. If the behaviour has been</w:t>
      </w:r>
      <w:r w:rsidRPr="370A66BF">
        <w:rPr>
          <w:rFonts w:cs="Arial"/>
        </w:rPr>
        <w:t xml:space="preserve"> significant or may </w:t>
      </w:r>
      <w:r w:rsidR="00214A05" w:rsidRPr="370A66BF">
        <w:rPr>
          <w:rFonts w:cs="Arial"/>
        </w:rPr>
        <w:t>have a detrimental effect on the child</w:t>
      </w:r>
      <w:r w:rsidRPr="370A66BF">
        <w:rPr>
          <w:rFonts w:cs="Arial"/>
        </w:rPr>
        <w:t>,</w:t>
      </w:r>
      <w:r w:rsidR="00214A05" w:rsidRPr="370A66BF">
        <w:rPr>
          <w:rFonts w:cs="Arial"/>
        </w:rPr>
        <w:t xml:space="preserve"> the parent</w:t>
      </w:r>
      <w:r w:rsidRPr="370A66BF">
        <w:rPr>
          <w:rFonts w:cs="Arial"/>
        </w:rPr>
        <w:t>s</w:t>
      </w:r>
      <w:r w:rsidR="00CA1B55" w:rsidRPr="370A66BF">
        <w:rPr>
          <w:rFonts w:cs="Arial"/>
        </w:rPr>
        <w:t>/carers</w:t>
      </w:r>
      <w:r w:rsidRPr="370A66BF">
        <w:rPr>
          <w:rFonts w:cs="Arial"/>
        </w:rPr>
        <w:t xml:space="preserve"> of the </w:t>
      </w:r>
      <w:r w:rsidR="00214A05" w:rsidRPr="370A66BF">
        <w:rPr>
          <w:rFonts w:cs="Arial"/>
        </w:rPr>
        <w:t xml:space="preserve">victim of </w:t>
      </w:r>
      <w:r w:rsidRPr="370A66BF">
        <w:rPr>
          <w:rFonts w:cs="Arial"/>
        </w:rPr>
        <w:t xml:space="preserve">the </w:t>
      </w:r>
      <w:r w:rsidR="00214A05" w:rsidRPr="370A66BF">
        <w:rPr>
          <w:rFonts w:cs="Arial"/>
        </w:rPr>
        <w:t>behaviour and</w:t>
      </w:r>
      <w:r w:rsidRPr="370A66BF">
        <w:rPr>
          <w:rFonts w:cs="Arial"/>
        </w:rPr>
        <w:t xml:space="preserve"> the parents</w:t>
      </w:r>
      <w:r w:rsidR="00CA1B55" w:rsidRPr="370A66BF">
        <w:rPr>
          <w:rFonts w:cs="Arial"/>
        </w:rPr>
        <w:t>/carers</w:t>
      </w:r>
      <w:r w:rsidRPr="370A66BF">
        <w:rPr>
          <w:rFonts w:cs="Arial"/>
        </w:rPr>
        <w:t xml:space="preserve"> </w:t>
      </w:r>
      <w:r w:rsidR="002F08A9" w:rsidRPr="370A66BF">
        <w:rPr>
          <w:rFonts w:cs="Arial"/>
        </w:rPr>
        <w:t xml:space="preserve">of </w:t>
      </w:r>
      <w:r w:rsidR="00214A05" w:rsidRPr="370A66BF">
        <w:rPr>
          <w:rFonts w:cs="Arial"/>
        </w:rPr>
        <w:t xml:space="preserve">the perpetrator must be informed. If the setting has </w:t>
      </w:r>
      <w:r w:rsidR="00214A05" w:rsidRPr="370A66BF">
        <w:rPr>
          <w:rFonts w:cs="Arial"/>
        </w:rPr>
        <w:lastRenderedPageBreak/>
        <w:t xml:space="preserve">applied a physical </w:t>
      </w:r>
      <w:r w:rsidR="007C71F1" w:rsidRPr="370A66BF">
        <w:rPr>
          <w:rFonts w:cs="Arial"/>
        </w:rPr>
        <w:t>intervention,</w:t>
      </w:r>
      <w:r w:rsidR="00214A05" w:rsidRPr="370A66BF">
        <w:rPr>
          <w:rFonts w:cs="Arial"/>
        </w:rPr>
        <w:t xml:space="preserve"> they must follow the guidance as set out below. The designated </w:t>
      </w:r>
      <w:r w:rsidR="0319C821" w:rsidRPr="370A66BF">
        <w:rPr>
          <w:rFonts w:cs="Arial"/>
        </w:rPr>
        <w:t>safeguarding lead</w:t>
      </w:r>
      <w:r w:rsidR="00214A05" w:rsidRPr="370A66BF">
        <w:rPr>
          <w:rFonts w:cs="Arial"/>
        </w:rPr>
        <w:t xml:space="preserve"> completes</w:t>
      </w:r>
      <w:r w:rsidR="00B9144F" w:rsidRPr="370A66BF">
        <w:rPr>
          <w:rFonts w:cs="Arial"/>
        </w:rPr>
        <w:t xml:space="preserve"> </w:t>
      </w:r>
      <w:r w:rsidR="00214A05" w:rsidRPr="370A66BF">
        <w:rPr>
          <w:rFonts w:cs="Arial"/>
        </w:rPr>
        <w:t>6.1</w:t>
      </w:r>
      <w:r w:rsidR="00EC46C5" w:rsidRPr="370A66BF">
        <w:rPr>
          <w:rFonts w:cs="Arial"/>
        </w:rPr>
        <w:t>b</w:t>
      </w:r>
      <w:r w:rsidR="009B30DF" w:rsidRPr="370A66BF">
        <w:rPr>
          <w:rFonts w:cs="Arial"/>
        </w:rPr>
        <w:t xml:space="preserve"> </w:t>
      </w:r>
      <w:r w:rsidR="00884746" w:rsidRPr="370A66BF">
        <w:rPr>
          <w:rFonts w:cs="Arial"/>
        </w:rPr>
        <w:t>Safeguarding incident reporting form</w:t>
      </w:r>
      <w:r w:rsidR="00214A05" w:rsidRPr="370A66BF">
        <w:rPr>
          <w:rFonts w:cs="Arial"/>
        </w:rPr>
        <w:t xml:space="preserve"> and contact Ofsted if appropriate. A record of discussions is </w:t>
      </w:r>
      <w:r w:rsidR="6204F237" w:rsidRPr="370A66BF">
        <w:rPr>
          <w:rFonts w:cs="Arial"/>
        </w:rPr>
        <w:t>recorded,</w:t>
      </w:r>
      <w:r w:rsidR="00B9144F" w:rsidRPr="370A66BF">
        <w:rPr>
          <w:rFonts w:cs="Arial"/>
        </w:rPr>
        <w:t xml:space="preserve"> </w:t>
      </w:r>
      <w:r w:rsidR="00214A05" w:rsidRPr="370A66BF">
        <w:rPr>
          <w:rFonts w:cs="Arial"/>
        </w:rPr>
        <w:t>and parents</w:t>
      </w:r>
      <w:r w:rsidR="3484DAE4" w:rsidRPr="370A66BF">
        <w:rPr>
          <w:rFonts w:cs="Arial"/>
        </w:rPr>
        <w:t>/carers</w:t>
      </w:r>
      <w:r w:rsidR="00214A05" w:rsidRPr="370A66BF">
        <w:rPr>
          <w:rFonts w:cs="Arial"/>
        </w:rPr>
        <w:t xml:space="preserve"> </w:t>
      </w:r>
      <w:r w:rsidR="00995B0D" w:rsidRPr="370A66BF">
        <w:rPr>
          <w:rFonts w:cs="Arial"/>
        </w:rPr>
        <w:t xml:space="preserve">are </w:t>
      </w:r>
      <w:r w:rsidR="00214A05" w:rsidRPr="370A66BF">
        <w:rPr>
          <w:rFonts w:cs="Arial"/>
        </w:rPr>
        <w:t>asked to sign.</w:t>
      </w:r>
    </w:p>
    <w:p w14:paraId="7730B6F4" w14:textId="63CC4E89" w:rsidR="00214A05" w:rsidRPr="00085A01" w:rsidRDefault="00214A05" w:rsidP="00085A01">
      <w:pPr>
        <w:pStyle w:val="ListParagraph"/>
        <w:numPr>
          <w:ilvl w:val="0"/>
          <w:numId w:val="54"/>
        </w:numPr>
        <w:spacing w:before="120" w:after="120" w:line="360" w:lineRule="auto"/>
        <w:contextualSpacing w:val="0"/>
        <w:rPr>
          <w:rFonts w:cs="Arial"/>
          <w:szCs w:val="22"/>
        </w:rPr>
      </w:pPr>
      <w:r w:rsidRPr="00085A01">
        <w:rPr>
          <w:rFonts w:cs="Arial"/>
          <w:szCs w:val="22"/>
        </w:rPr>
        <w:t>Parents</w:t>
      </w:r>
      <w:r w:rsidR="00CA1B55">
        <w:rPr>
          <w:rFonts w:cs="Arial"/>
          <w:szCs w:val="22"/>
        </w:rPr>
        <w:t>/carers</w:t>
      </w:r>
      <w:r w:rsidRPr="00085A01">
        <w:rPr>
          <w:rFonts w:cs="Arial"/>
          <w:szCs w:val="22"/>
        </w:rPr>
        <w:t xml:space="preserve"> must also be asked to sign risk assessments where the risk assessment relates to managing the behaviour of a specific child. </w:t>
      </w:r>
    </w:p>
    <w:p w14:paraId="4FCF0956" w14:textId="7DE13823" w:rsidR="00214A05" w:rsidRPr="00F94782" w:rsidRDefault="00214A05" w:rsidP="00085A01">
      <w:pPr>
        <w:pStyle w:val="ListParagraph"/>
        <w:numPr>
          <w:ilvl w:val="0"/>
          <w:numId w:val="54"/>
        </w:numPr>
        <w:spacing w:before="120" w:after="120" w:line="360" w:lineRule="auto"/>
        <w:contextualSpacing w:val="0"/>
        <w:rPr>
          <w:rFonts w:cs="Arial"/>
          <w:szCs w:val="22"/>
        </w:rPr>
      </w:pPr>
      <w:r w:rsidRPr="00085A01">
        <w:rPr>
          <w:rFonts w:cs="Arial"/>
          <w:szCs w:val="22"/>
        </w:rPr>
        <w:t>I</w:t>
      </w:r>
      <w:r w:rsidRPr="00085A01">
        <w:rPr>
          <w:rFonts w:cs="Arial"/>
          <w:bCs/>
          <w:kern w:val="32"/>
          <w:szCs w:val="22"/>
        </w:rPr>
        <w:t xml:space="preserve">f </w:t>
      </w:r>
      <w:r w:rsidRPr="00F94782">
        <w:rPr>
          <w:rFonts w:cs="Arial"/>
          <w:bCs/>
          <w:kern w:val="32"/>
          <w:szCs w:val="22"/>
        </w:rPr>
        <w:t>relevant, actions</w:t>
      </w:r>
      <w:r w:rsidRPr="00F94782">
        <w:rPr>
          <w:rFonts w:cs="Arial"/>
          <w:szCs w:val="22"/>
        </w:rPr>
        <w:t xml:space="preserve"> for dealing wit</w:t>
      </w:r>
      <w:r w:rsidR="00592394" w:rsidRPr="00F94782">
        <w:rPr>
          <w:rFonts w:cs="Arial"/>
          <w:szCs w:val="22"/>
        </w:rPr>
        <w:t>h the behaviour at home are agreed with parent</w:t>
      </w:r>
      <w:r w:rsidRPr="00F94782">
        <w:rPr>
          <w:rFonts w:cs="Arial"/>
          <w:szCs w:val="22"/>
        </w:rPr>
        <w:t xml:space="preserve">s and incorporated </w:t>
      </w:r>
      <w:r w:rsidR="00592394" w:rsidRPr="00F94782">
        <w:rPr>
          <w:rFonts w:cs="Arial"/>
          <w:szCs w:val="22"/>
        </w:rPr>
        <w:t xml:space="preserve">into the action plan. Other </w:t>
      </w:r>
      <w:r w:rsidRPr="00F94782">
        <w:rPr>
          <w:rFonts w:cs="Arial"/>
          <w:szCs w:val="22"/>
        </w:rPr>
        <w:t>staff</w:t>
      </w:r>
      <w:r w:rsidR="00592394" w:rsidRPr="00F94782">
        <w:rPr>
          <w:rFonts w:cs="Arial"/>
          <w:color w:val="000000"/>
          <w:szCs w:val="22"/>
        </w:rPr>
        <w:t xml:space="preserve"> are </w:t>
      </w:r>
      <w:r w:rsidRPr="00F94782">
        <w:rPr>
          <w:rFonts w:cs="Arial"/>
          <w:color w:val="000000"/>
          <w:szCs w:val="22"/>
        </w:rPr>
        <w:t xml:space="preserve">informed of the agreed interventions and help implement the </w:t>
      </w:r>
      <w:r w:rsidRPr="00F94782">
        <w:rPr>
          <w:rFonts w:cs="Arial"/>
          <w:szCs w:val="22"/>
        </w:rPr>
        <w:t>actions. The plan must be monitored and reviewed regularly by the key person/</w:t>
      </w:r>
      <w:r w:rsidR="00B21D6A" w:rsidRPr="00F94782">
        <w:rPr>
          <w:rFonts w:cs="Arial"/>
          <w:szCs w:val="22"/>
        </w:rPr>
        <w:t>SENCo</w:t>
      </w:r>
      <w:r w:rsidRPr="00F94782">
        <w:rPr>
          <w:rFonts w:cs="Arial"/>
          <w:szCs w:val="22"/>
        </w:rPr>
        <w:t xml:space="preserve"> until improvement is noticed.</w:t>
      </w:r>
    </w:p>
    <w:p w14:paraId="53ADEECD" w14:textId="4D4E8DB5" w:rsidR="00214A05" w:rsidRPr="00F94782" w:rsidRDefault="00214A05" w:rsidP="00085A01">
      <w:pPr>
        <w:pStyle w:val="ListParagraph"/>
        <w:numPr>
          <w:ilvl w:val="0"/>
          <w:numId w:val="54"/>
        </w:numPr>
        <w:spacing w:before="120" w:after="120" w:line="360" w:lineRule="auto"/>
        <w:contextualSpacing w:val="0"/>
        <w:rPr>
          <w:rFonts w:cs="Arial"/>
          <w:szCs w:val="22"/>
        </w:rPr>
      </w:pPr>
      <w:r w:rsidRPr="00F94782">
        <w:rPr>
          <w:rFonts w:cs="Arial"/>
          <w:szCs w:val="22"/>
        </w:rPr>
        <w:t xml:space="preserve">Incidents and intervention relating to unwanted/challenging behaviour by children must be clearly and appropriately logged on </w:t>
      </w:r>
      <w:r w:rsidR="00012BDA" w:rsidRPr="00F94782">
        <w:rPr>
          <w:rFonts w:cs="Arial"/>
          <w:szCs w:val="22"/>
        </w:rPr>
        <w:t xml:space="preserve">09.1b </w:t>
      </w:r>
      <w:r w:rsidR="00A8458E" w:rsidRPr="00A8458E">
        <w:rPr>
          <w:rFonts w:cs="Arial"/>
          <w:szCs w:val="22"/>
        </w:rPr>
        <w:t>Support plan</w:t>
      </w:r>
      <w:r w:rsidR="00A8458E">
        <w:rPr>
          <w:rFonts w:cs="Arial"/>
          <w:szCs w:val="22"/>
        </w:rPr>
        <w:t>.</w:t>
      </w:r>
    </w:p>
    <w:p w14:paraId="7FDA9FB8" w14:textId="6F37AF44" w:rsidR="00214A05" w:rsidRPr="00F94782" w:rsidRDefault="00214A05" w:rsidP="00085A01">
      <w:pPr>
        <w:spacing w:before="120" w:after="120" w:line="360" w:lineRule="auto"/>
        <w:rPr>
          <w:rFonts w:ascii="Arial" w:hAnsi="Arial" w:cs="Arial"/>
          <w:sz w:val="22"/>
          <w:szCs w:val="22"/>
        </w:rPr>
      </w:pPr>
      <w:r w:rsidRPr="00F94782">
        <w:rPr>
          <w:rFonts w:ascii="Arial" w:hAnsi="Arial" w:cs="Arial"/>
          <w:b/>
          <w:sz w:val="22"/>
          <w:szCs w:val="22"/>
        </w:rPr>
        <w:t>Step 3</w:t>
      </w:r>
    </w:p>
    <w:p w14:paraId="5B66E426" w14:textId="6E1F4CBB" w:rsidR="00214A05" w:rsidRPr="00085A01" w:rsidRDefault="00214A05" w:rsidP="00085A01">
      <w:pPr>
        <w:pStyle w:val="Heading1"/>
        <w:spacing w:before="120" w:after="120" w:line="360" w:lineRule="auto"/>
        <w:rPr>
          <w:rFonts w:cs="Arial"/>
          <w:b w:val="0"/>
          <w:bCs w:val="0"/>
          <w:sz w:val="22"/>
          <w:szCs w:val="22"/>
        </w:rPr>
      </w:pPr>
      <w:r w:rsidRPr="370A66BF">
        <w:rPr>
          <w:rFonts w:cs="Arial"/>
          <w:b w:val="0"/>
          <w:bCs w:val="0"/>
          <w:sz w:val="22"/>
          <w:szCs w:val="22"/>
        </w:rPr>
        <w:t>If</w:t>
      </w:r>
      <w:r w:rsidRPr="370A66BF">
        <w:rPr>
          <w:rFonts w:cs="Arial"/>
          <w:sz w:val="22"/>
          <w:szCs w:val="22"/>
        </w:rPr>
        <w:t xml:space="preserve"> </w:t>
      </w:r>
      <w:r w:rsidRPr="370A66BF">
        <w:rPr>
          <w:rFonts w:cs="Arial"/>
          <w:b w:val="0"/>
          <w:bCs w:val="0"/>
          <w:sz w:val="22"/>
          <w:szCs w:val="22"/>
        </w:rPr>
        <w:t>despite applying initial intervention to deescalate situations and focused interventions to identify triggers the</w:t>
      </w:r>
      <w:r w:rsidRPr="370A66BF">
        <w:rPr>
          <w:rFonts w:cs="Arial"/>
          <w:sz w:val="22"/>
          <w:szCs w:val="22"/>
        </w:rPr>
        <w:t xml:space="preserve"> </w:t>
      </w:r>
      <w:r w:rsidRPr="370A66BF">
        <w:rPr>
          <w:rFonts w:cs="Arial"/>
          <w:b w:val="0"/>
          <w:bCs w:val="0"/>
          <w:sz w:val="22"/>
          <w:szCs w:val="22"/>
        </w:rPr>
        <w:t>child’s behaviour continues to occur and/or is of significant concern</w:t>
      </w:r>
      <w:r w:rsidR="004D4125" w:rsidRPr="370A66BF">
        <w:rPr>
          <w:rFonts w:cs="Arial"/>
          <w:b w:val="0"/>
          <w:bCs w:val="0"/>
          <w:sz w:val="22"/>
          <w:szCs w:val="22"/>
          <w:lang w:val="en-GB"/>
        </w:rPr>
        <w:t>,</w:t>
      </w:r>
      <w:r w:rsidRPr="370A66BF">
        <w:rPr>
          <w:rFonts w:cs="Arial"/>
          <w:b w:val="0"/>
          <w:bCs w:val="0"/>
          <w:sz w:val="22"/>
          <w:szCs w:val="22"/>
        </w:rPr>
        <w:t xml:space="preserve"> the </w:t>
      </w:r>
      <w:r w:rsidR="00B21D6A" w:rsidRPr="370A66BF">
        <w:rPr>
          <w:rFonts w:cs="Arial"/>
          <w:b w:val="0"/>
          <w:bCs w:val="0"/>
          <w:sz w:val="22"/>
          <w:szCs w:val="22"/>
        </w:rPr>
        <w:t>SENC</w:t>
      </w:r>
      <w:r w:rsidR="00B21D6A" w:rsidRPr="370A66BF">
        <w:rPr>
          <w:rFonts w:cs="Arial"/>
          <w:b w:val="0"/>
          <w:bCs w:val="0"/>
          <w:sz w:val="22"/>
          <w:szCs w:val="22"/>
          <w:lang w:val="en-GB"/>
        </w:rPr>
        <w:t>o</w:t>
      </w:r>
      <w:r w:rsidRPr="370A66BF">
        <w:rPr>
          <w:rFonts w:cs="Arial"/>
          <w:b w:val="0"/>
          <w:bCs w:val="0"/>
          <w:sz w:val="22"/>
          <w:szCs w:val="22"/>
        </w:rPr>
        <w:t xml:space="preserve"> and key p</w:t>
      </w:r>
      <w:r w:rsidR="00592394" w:rsidRPr="370A66BF">
        <w:rPr>
          <w:rFonts w:cs="Arial"/>
          <w:b w:val="0"/>
          <w:bCs w:val="0"/>
          <w:sz w:val="22"/>
          <w:szCs w:val="22"/>
        </w:rPr>
        <w:t xml:space="preserve">erson </w:t>
      </w:r>
      <w:r w:rsidRPr="370A66BF">
        <w:rPr>
          <w:rFonts w:cs="Arial"/>
          <w:b w:val="0"/>
          <w:bCs w:val="0"/>
          <w:sz w:val="22"/>
          <w:szCs w:val="22"/>
        </w:rPr>
        <w:t>invite the parents</w:t>
      </w:r>
      <w:r w:rsidR="00CA1B55" w:rsidRPr="370A66BF">
        <w:rPr>
          <w:rFonts w:cs="Arial"/>
          <w:b w:val="0"/>
          <w:bCs w:val="0"/>
          <w:sz w:val="22"/>
          <w:szCs w:val="22"/>
        </w:rPr>
        <w:t>/carers</w:t>
      </w:r>
      <w:r w:rsidRPr="370A66BF">
        <w:rPr>
          <w:rFonts w:cs="Arial"/>
          <w:b w:val="0"/>
          <w:bCs w:val="0"/>
          <w:sz w:val="22"/>
          <w:szCs w:val="22"/>
        </w:rPr>
        <w:t xml:space="preserve"> to a meeting to discuss external referral and next steps for sup</w:t>
      </w:r>
      <w:r w:rsidR="00592394" w:rsidRPr="370A66BF">
        <w:rPr>
          <w:rFonts w:cs="Arial"/>
          <w:b w:val="0"/>
          <w:bCs w:val="0"/>
          <w:sz w:val="22"/>
          <w:szCs w:val="22"/>
        </w:rPr>
        <w:t>porting the child</w:t>
      </w:r>
      <w:r w:rsidRPr="370A66BF">
        <w:rPr>
          <w:rFonts w:cs="Arial"/>
          <w:b w:val="0"/>
          <w:bCs w:val="0"/>
          <w:sz w:val="22"/>
          <w:szCs w:val="22"/>
        </w:rPr>
        <w:t>. It may be agreed that the setting</w:t>
      </w:r>
      <w:r w:rsidR="00592394" w:rsidRPr="370A66BF">
        <w:rPr>
          <w:rFonts w:cs="Arial"/>
          <w:b w:val="0"/>
          <w:bCs w:val="0"/>
          <w:sz w:val="22"/>
          <w:szCs w:val="22"/>
        </w:rPr>
        <w:t xml:space="preserve"> request support from the </w:t>
      </w:r>
      <w:r w:rsidRPr="370A66BF">
        <w:rPr>
          <w:rFonts w:cs="Arial"/>
          <w:b w:val="0"/>
          <w:bCs w:val="0"/>
          <w:sz w:val="22"/>
          <w:szCs w:val="22"/>
        </w:rPr>
        <w:t xml:space="preserve">Early Help team and/or other specialist services such as the Area </w:t>
      </w:r>
      <w:r w:rsidR="00B21D6A" w:rsidRPr="370A66BF">
        <w:rPr>
          <w:rFonts w:cs="Arial"/>
          <w:b w:val="0"/>
          <w:bCs w:val="0"/>
          <w:sz w:val="22"/>
          <w:szCs w:val="22"/>
        </w:rPr>
        <w:t>SENC</w:t>
      </w:r>
      <w:r w:rsidR="00B21D6A" w:rsidRPr="370A66BF">
        <w:rPr>
          <w:rFonts w:cs="Arial"/>
          <w:b w:val="0"/>
          <w:bCs w:val="0"/>
          <w:sz w:val="22"/>
          <w:szCs w:val="22"/>
          <w:lang w:val="en-GB"/>
        </w:rPr>
        <w:t>o</w:t>
      </w:r>
      <w:r w:rsidR="004D4125" w:rsidRPr="370A66BF">
        <w:rPr>
          <w:rFonts w:cs="Arial"/>
          <w:b w:val="0"/>
          <w:bCs w:val="0"/>
          <w:sz w:val="22"/>
          <w:szCs w:val="22"/>
          <w:lang w:val="en-GB"/>
        </w:rPr>
        <w:t>.</w:t>
      </w:r>
      <w:r w:rsidR="006E73D6" w:rsidRPr="370A66BF">
        <w:rPr>
          <w:rFonts w:cs="Arial"/>
          <w:b w:val="0"/>
          <w:bCs w:val="0"/>
          <w:sz w:val="22"/>
          <w:szCs w:val="22"/>
        </w:rPr>
        <w:t xml:space="preserve"> </w:t>
      </w:r>
      <w:r w:rsidR="004D4125" w:rsidRPr="370A66BF">
        <w:rPr>
          <w:rFonts w:cs="Arial"/>
          <w:b w:val="0"/>
          <w:bCs w:val="0"/>
          <w:sz w:val="22"/>
          <w:szCs w:val="22"/>
          <w:lang w:val="en-GB"/>
        </w:rPr>
        <w:t>T</w:t>
      </w:r>
      <w:r w:rsidR="006E73D6" w:rsidRPr="370A66BF">
        <w:rPr>
          <w:rFonts w:cs="Arial"/>
          <w:b w:val="0"/>
          <w:bCs w:val="0"/>
          <w:sz w:val="22"/>
          <w:szCs w:val="22"/>
        </w:rPr>
        <w:t xml:space="preserve">his </w:t>
      </w:r>
      <w:r w:rsidRPr="370A66BF">
        <w:rPr>
          <w:rFonts w:cs="Arial"/>
          <w:b w:val="0"/>
          <w:bCs w:val="0"/>
          <w:sz w:val="22"/>
          <w:szCs w:val="22"/>
        </w:rPr>
        <w:t xml:space="preserve">will help address most developmental or welfare concerns. </w:t>
      </w:r>
      <w:r w:rsidR="006E73D6" w:rsidRPr="370A66BF">
        <w:rPr>
          <w:rFonts w:cs="Arial"/>
          <w:b w:val="0"/>
          <w:bCs w:val="0"/>
          <w:sz w:val="22"/>
          <w:szCs w:val="22"/>
        </w:rPr>
        <w:t xml:space="preserve">If the behaviour is part of other welfare concerns that </w:t>
      </w:r>
      <w:r w:rsidRPr="370A66BF">
        <w:rPr>
          <w:rFonts w:cs="Arial"/>
          <w:b w:val="0"/>
          <w:bCs w:val="0"/>
          <w:sz w:val="22"/>
          <w:szCs w:val="22"/>
        </w:rPr>
        <w:t xml:space="preserve">include a concern that the child may be suffering or likely to suffer significant harm, safeguarding procedures </w:t>
      </w:r>
      <w:r w:rsidR="008F50CE" w:rsidRPr="370A66BF">
        <w:rPr>
          <w:rFonts w:cs="Arial"/>
          <w:b w:val="0"/>
          <w:bCs w:val="0"/>
          <w:sz w:val="22"/>
          <w:szCs w:val="22"/>
          <w:lang w:val="en-GB"/>
        </w:rPr>
        <w:t xml:space="preserve">06 Safeguarding children, young people and vulnerable </w:t>
      </w:r>
      <w:r w:rsidR="6A1BC011" w:rsidRPr="370A66BF">
        <w:rPr>
          <w:rFonts w:cs="Arial"/>
          <w:b w:val="0"/>
          <w:bCs w:val="0"/>
          <w:sz w:val="22"/>
          <w:szCs w:val="22"/>
          <w:lang w:val="en-GB"/>
        </w:rPr>
        <w:t>adults'</w:t>
      </w:r>
      <w:r w:rsidR="008F50CE" w:rsidRPr="370A66BF">
        <w:rPr>
          <w:rFonts w:cs="Arial"/>
          <w:b w:val="0"/>
          <w:bCs w:val="0"/>
          <w:sz w:val="22"/>
          <w:szCs w:val="22"/>
          <w:lang w:val="en-GB"/>
        </w:rPr>
        <w:t xml:space="preserve"> procedures </w:t>
      </w:r>
      <w:r w:rsidRPr="370A66BF">
        <w:rPr>
          <w:rFonts w:cs="Arial"/>
          <w:b w:val="0"/>
          <w:bCs w:val="0"/>
          <w:sz w:val="22"/>
          <w:szCs w:val="22"/>
        </w:rPr>
        <w:t>must be followed immediately.</w:t>
      </w:r>
    </w:p>
    <w:p w14:paraId="5E573BDB" w14:textId="2829F5CA" w:rsidR="00214A05" w:rsidRPr="00085A01" w:rsidRDefault="00214A05" w:rsidP="00085A01">
      <w:pPr>
        <w:pStyle w:val="MediumGrid1-Accent21"/>
        <w:numPr>
          <w:ilvl w:val="0"/>
          <w:numId w:val="42"/>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Advice provided by external agencies is incorporated in</w:t>
      </w:r>
      <w:r w:rsidR="00D340AE">
        <w:rPr>
          <w:rFonts w:ascii="Arial" w:hAnsi="Arial" w:cs="Arial"/>
          <w:sz w:val="22"/>
          <w:szCs w:val="22"/>
        </w:rPr>
        <w:t xml:space="preserve"> </w:t>
      </w:r>
      <w:r w:rsidR="00B568F2">
        <w:rPr>
          <w:rFonts w:ascii="Arial" w:hAnsi="Arial" w:cs="Arial"/>
          <w:sz w:val="22"/>
          <w:szCs w:val="22"/>
        </w:rPr>
        <w:t>0</w:t>
      </w:r>
      <w:r w:rsidR="00D340AE">
        <w:rPr>
          <w:rFonts w:ascii="Arial" w:hAnsi="Arial" w:cs="Arial"/>
          <w:sz w:val="22"/>
          <w:szCs w:val="22"/>
        </w:rPr>
        <w:t>9.1</w:t>
      </w:r>
      <w:r w:rsidR="00A8458E">
        <w:rPr>
          <w:rFonts w:ascii="Arial" w:hAnsi="Arial" w:cs="Arial"/>
          <w:sz w:val="22"/>
          <w:szCs w:val="22"/>
        </w:rPr>
        <w:t>1</w:t>
      </w:r>
      <w:r w:rsidR="00A10119">
        <w:rPr>
          <w:rFonts w:ascii="Arial" w:hAnsi="Arial" w:cs="Arial"/>
          <w:sz w:val="22"/>
          <w:szCs w:val="22"/>
        </w:rPr>
        <w:t xml:space="preserve">b </w:t>
      </w:r>
      <w:r w:rsidR="00A8458E" w:rsidRPr="00A8458E">
        <w:rPr>
          <w:rFonts w:ascii="Arial" w:hAnsi="Arial" w:cs="Arial"/>
          <w:sz w:val="22"/>
          <w:szCs w:val="22"/>
        </w:rPr>
        <w:t>Support plan</w:t>
      </w:r>
      <w:r w:rsidR="00A8458E">
        <w:rPr>
          <w:rFonts w:ascii="Arial" w:hAnsi="Arial" w:cs="Arial"/>
          <w:sz w:val="22"/>
          <w:szCs w:val="22"/>
        </w:rPr>
        <w:t xml:space="preserve"> </w:t>
      </w:r>
      <w:r w:rsidRPr="00085A01">
        <w:rPr>
          <w:rFonts w:ascii="Arial" w:hAnsi="Arial" w:cs="Arial"/>
          <w:sz w:val="22"/>
          <w:szCs w:val="22"/>
        </w:rPr>
        <w:t xml:space="preserve">and regular multi-disciplinary meetings held to review the child’s progress. </w:t>
      </w:r>
    </w:p>
    <w:p w14:paraId="4648ADD5" w14:textId="08569D47" w:rsidR="00B9144F" w:rsidRPr="00085A01" w:rsidRDefault="00214A05" w:rsidP="370A66BF">
      <w:pPr>
        <w:pStyle w:val="MediumGrid1-Accent21"/>
        <w:numPr>
          <w:ilvl w:val="0"/>
          <w:numId w:val="42"/>
        </w:numPr>
        <w:spacing w:before="120" w:after="120" w:line="360" w:lineRule="auto"/>
        <w:ind w:left="357" w:hanging="357"/>
        <w:rPr>
          <w:rFonts w:ascii="Arial" w:hAnsi="Arial" w:cs="Arial"/>
          <w:sz w:val="22"/>
          <w:szCs w:val="22"/>
        </w:rPr>
      </w:pPr>
      <w:r w:rsidRPr="370A66BF">
        <w:rPr>
          <w:rFonts w:ascii="Arial" w:hAnsi="Arial" w:cs="Arial"/>
          <w:sz w:val="22"/>
          <w:szCs w:val="22"/>
        </w:rPr>
        <w:t xml:space="preserve">If a review determines a statutory assessment may be needed then all relevant documentation must be collected in preparation for an Education Health and Care Assessment which may lead onto an Education, </w:t>
      </w:r>
      <w:r w:rsidR="4CAD0259" w:rsidRPr="370A66BF">
        <w:rPr>
          <w:rFonts w:ascii="Arial" w:hAnsi="Arial" w:cs="Arial"/>
          <w:sz w:val="22"/>
          <w:szCs w:val="22"/>
        </w:rPr>
        <w:t>Health,</w:t>
      </w:r>
      <w:r w:rsidRPr="370A66BF">
        <w:rPr>
          <w:rFonts w:ascii="Arial" w:hAnsi="Arial" w:cs="Arial"/>
          <w:sz w:val="22"/>
          <w:szCs w:val="22"/>
        </w:rPr>
        <w:t xml:space="preserve"> and Care Plan. </w:t>
      </w:r>
    </w:p>
    <w:p w14:paraId="413EBBC4" w14:textId="77777777" w:rsidR="00214A05" w:rsidRPr="00085A01" w:rsidRDefault="00214A05" w:rsidP="00085A01">
      <w:pPr>
        <w:pStyle w:val="MediumGrid1-Accent21"/>
        <w:spacing w:before="120" w:after="120" w:line="360" w:lineRule="auto"/>
        <w:ind w:left="0"/>
        <w:contextualSpacing w:val="0"/>
        <w:rPr>
          <w:rFonts w:ascii="Arial" w:hAnsi="Arial" w:cs="Arial"/>
          <w:sz w:val="22"/>
          <w:szCs w:val="22"/>
        </w:rPr>
      </w:pPr>
      <w:r w:rsidRPr="00085A01">
        <w:rPr>
          <w:rFonts w:ascii="Arial" w:hAnsi="Arial" w:cs="Arial"/>
          <w:b/>
          <w:sz w:val="22"/>
          <w:szCs w:val="22"/>
        </w:rPr>
        <w:t>Use of physical intervention</w:t>
      </w:r>
      <w:r w:rsidRPr="00085A01">
        <w:rPr>
          <w:rFonts w:ascii="Arial" w:hAnsi="Arial" w:cs="Arial"/>
          <w:sz w:val="22"/>
          <w:szCs w:val="22"/>
        </w:rPr>
        <w:t xml:space="preserve"> </w:t>
      </w:r>
    </w:p>
    <w:p w14:paraId="0F62A0DA" w14:textId="5AC930E9"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Staff will already use different elements of physical contact with a child as part of their interaction in the setting especially when they are comforting a child or giving first aid. </w:t>
      </w:r>
      <w:r w:rsidRPr="00085A01">
        <w:rPr>
          <w:rFonts w:ascii="Arial" w:hAnsi="Arial" w:cs="Arial"/>
          <w:iCs/>
          <w:sz w:val="22"/>
          <w:szCs w:val="22"/>
        </w:rPr>
        <w:t>However, physical intervention to keep a child or other children safe is different and should only be applied in exceptional circumstances.</w:t>
      </w:r>
    </w:p>
    <w:p w14:paraId="499DEDBE" w14:textId="4FB6AB45" w:rsidR="00DC457D" w:rsidRPr="00085A01" w:rsidRDefault="00F31D5B" w:rsidP="00085A01">
      <w:pPr>
        <w:spacing w:before="120" w:after="120" w:line="360" w:lineRule="auto"/>
        <w:rPr>
          <w:rFonts w:ascii="Arial" w:hAnsi="Arial" w:cs="Arial"/>
          <w:sz w:val="22"/>
          <w:szCs w:val="22"/>
        </w:rPr>
      </w:pPr>
      <w:r w:rsidRPr="370A66BF">
        <w:rPr>
          <w:rFonts w:ascii="Arial" w:hAnsi="Arial" w:cs="Arial"/>
          <w:sz w:val="22"/>
          <w:szCs w:val="22"/>
        </w:rPr>
        <w:t>T</w:t>
      </w:r>
      <w:r w:rsidR="00214A05" w:rsidRPr="370A66BF">
        <w:rPr>
          <w:rFonts w:ascii="Arial" w:hAnsi="Arial" w:cs="Arial"/>
          <w:sz w:val="22"/>
          <w:szCs w:val="22"/>
        </w:rPr>
        <w:t xml:space="preserve">he EYFS states that </w:t>
      </w:r>
      <w:r w:rsidRPr="370A66BF">
        <w:rPr>
          <w:rFonts w:ascii="Arial" w:hAnsi="Arial" w:cs="Arial"/>
          <w:sz w:val="22"/>
          <w:szCs w:val="22"/>
        </w:rPr>
        <w:t xml:space="preserve">physical intervention from a staff member towards a child </w:t>
      </w:r>
      <w:r w:rsidR="00214A05" w:rsidRPr="370A66BF">
        <w:rPr>
          <w:rFonts w:ascii="Arial" w:hAnsi="Arial" w:cs="Arial"/>
          <w:sz w:val="22"/>
          <w:szCs w:val="22"/>
        </w:rPr>
        <w:t xml:space="preserve">may be used for the purposes of “averting immediate danger of personal injury to any person (including the child) or to manage a child’s behaviour </w:t>
      </w:r>
      <w:r w:rsidR="00592394" w:rsidRPr="370A66BF">
        <w:rPr>
          <w:rFonts w:ascii="Arial" w:hAnsi="Arial" w:cs="Arial"/>
          <w:sz w:val="22"/>
          <w:szCs w:val="22"/>
        </w:rPr>
        <w:t>if it is absolutely necessary</w:t>
      </w:r>
      <w:r w:rsidR="76C1D0D3" w:rsidRPr="370A66BF">
        <w:rPr>
          <w:rFonts w:ascii="Arial" w:hAnsi="Arial" w:cs="Arial"/>
          <w:sz w:val="22"/>
          <w:szCs w:val="22"/>
        </w:rPr>
        <w:t>.”</w:t>
      </w:r>
    </w:p>
    <w:p w14:paraId="07463158" w14:textId="4562FD27"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Staff must do all they can to avoid using a physical intervention because this is not the preferred way of addressing children’s behaviour. </w:t>
      </w:r>
    </w:p>
    <w:p w14:paraId="50C61237" w14:textId="29628F74" w:rsidR="00214A05" w:rsidRPr="00085A01" w:rsidRDefault="00214A05" w:rsidP="00085A01">
      <w:pPr>
        <w:spacing w:before="120" w:after="120" w:line="360" w:lineRule="auto"/>
        <w:rPr>
          <w:rFonts w:ascii="Arial" w:hAnsi="Arial" w:cs="Arial"/>
          <w:sz w:val="22"/>
          <w:szCs w:val="22"/>
        </w:rPr>
      </w:pPr>
      <w:r w:rsidRPr="370A66BF">
        <w:rPr>
          <w:rFonts w:ascii="Arial" w:hAnsi="Arial" w:cs="Arial"/>
          <w:sz w:val="22"/>
          <w:szCs w:val="22"/>
        </w:rPr>
        <w:lastRenderedPageBreak/>
        <w:t>To offer protection to children a range of appropriate graded interventions may be</w:t>
      </w:r>
      <w:r w:rsidR="006E73D6" w:rsidRPr="370A66BF">
        <w:rPr>
          <w:rFonts w:ascii="Arial" w:hAnsi="Arial" w:cs="Arial"/>
          <w:sz w:val="22"/>
          <w:szCs w:val="22"/>
        </w:rPr>
        <w:t xml:space="preserve"> needed before physical intervention</w:t>
      </w:r>
      <w:r w:rsidRPr="370A66BF">
        <w:rPr>
          <w:rFonts w:ascii="Arial" w:hAnsi="Arial" w:cs="Arial"/>
          <w:sz w:val="22"/>
          <w:szCs w:val="22"/>
        </w:rPr>
        <w:t xml:space="preserve"> is applied. </w:t>
      </w:r>
      <w:r w:rsidR="006E73D6" w:rsidRPr="370A66BF">
        <w:rPr>
          <w:rFonts w:ascii="Arial" w:hAnsi="Arial" w:cs="Arial"/>
          <w:sz w:val="22"/>
          <w:szCs w:val="22"/>
        </w:rPr>
        <w:t xml:space="preserve">Most </w:t>
      </w:r>
      <w:r w:rsidRPr="370A66BF">
        <w:rPr>
          <w:rFonts w:ascii="Arial" w:hAnsi="Arial" w:cs="Arial"/>
          <w:sz w:val="22"/>
          <w:szCs w:val="22"/>
        </w:rPr>
        <w:t>single incidents such as a child throwing a book on the</w:t>
      </w:r>
      <w:r w:rsidR="006E73D6" w:rsidRPr="370A66BF">
        <w:rPr>
          <w:rFonts w:ascii="Arial" w:hAnsi="Arial" w:cs="Arial"/>
          <w:sz w:val="22"/>
          <w:szCs w:val="22"/>
        </w:rPr>
        <w:t xml:space="preserve"> floor or kicking a chair </w:t>
      </w:r>
      <w:r w:rsidRPr="370A66BF">
        <w:rPr>
          <w:rFonts w:ascii="Arial" w:hAnsi="Arial" w:cs="Arial"/>
          <w:sz w:val="22"/>
          <w:szCs w:val="22"/>
        </w:rPr>
        <w:t>usually only requ</w:t>
      </w:r>
      <w:r w:rsidR="006E73D6" w:rsidRPr="370A66BF">
        <w:rPr>
          <w:rFonts w:ascii="Arial" w:hAnsi="Arial" w:cs="Arial"/>
          <w:sz w:val="22"/>
          <w:szCs w:val="22"/>
        </w:rPr>
        <w:t xml:space="preserve">ire a verbal </w:t>
      </w:r>
      <w:r w:rsidRPr="370A66BF">
        <w:rPr>
          <w:rFonts w:ascii="Arial" w:hAnsi="Arial" w:cs="Arial"/>
          <w:sz w:val="22"/>
          <w:szCs w:val="22"/>
        </w:rPr>
        <w:t>intervention from a member of staff. In other situations</w:t>
      </w:r>
      <w:r w:rsidR="00965D6B" w:rsidRPr="370A66BF">
        <w:rPr>
          <w:rFonts w:ascii="Arial" w:hAnsi="Arial" w:cs="Arial"/>
          <w:sz w:val="22"/>
          <w:szCs w:val="22"/>
        </w:rPr>
        <w:t>,</w:t>
      </w:r>
      <w:r w:rsidRPr="370A66BF">
        <w:rPr>
          <w:rFonts w:ascii="Arial" w:hAnsi="Arial" w:cs="Arial"/>
          <w:sz w:val="22"/>
          <w:szCs w:val="22"/>
        </w:rPr>
        <w:t xml:space="preserve"> an intervention can be applied through mechanical and environmental means such as locking doors and stair gates. This usually stops a situation escalating. However, there will be some situations where a child places themselves or others in danger which requires an immediate need for the use of both verbal and physical intervention</w:t>
      </w:r>
      <w:r w:rsidR="648E396F" w:rsidRPr="370A66BF">
        <w:rPr>
          <w:rFonts w:ascii="Arial" w:hAnsi="Arial" w:cs="Arial"/>
          <w:sz w:val="22"/>
          <w:szCs w:val="22"/>
        </w:rPr>
        <w:t>. I</w:t>
      </w:r>
      <w:r w:rsidRPr="370A66BF">
        <w:rPr>
          <w:rFonts w:ascii="Arial" w:hAnsi="Arial" w:cs="Arial"/>
          <w:sz w:val="22"/>
          <w:szCs w:val="22"/>
        </w:rPr>
        <w:t xml:space="preserve">f a single or persistent incident requires a physical intervention such as physical handling from a staff member towards a </w:t>
      </w:r>
      <w:r w:rsidR="007C71F1" w:rsidRPr="370A66BF">
        <w:rPr>
          <w:rFonts w:ascii="Arial" w:hAnsi="Arial" w:cs="Arial"/>
          <w:sz w:val="22"/>
          <w:szCs w:val="22"/>
        </w:rPr>
        <w:t>child,</w:t>
      </w:r>
      <w:r w:rsidRPr="370A66BF">
        <w:rPr>
          <w:rFonts w:ascii="Arial" w:hAnsi="Arial" w:cs="Arial"/>
          <w:sz w:val="22"/>
          <w:szCs w:val="22"/>
        </w:rPr>
        <w:t xml:space="preserve"> then this is used intentionally to restrict a child’s movement against their will. In most cases this can be applied </w:t>
      </w:r>
      <w:r w:rsidR="00C07655" w:rsidRPr="370A66BF">
        <w:rPr>
          <w:rFonts w:ascii="Arial" w:hAnsi="Arial" w:cs="Arial"/>
          <w:sz w:val="22"/>
          <w:szCs w:val="22"/>
        </w:rPr>
        <w:t>using</w:t>
      </w:r>
      <w:r w:rsidRPr="370A66BF">
        <w:rPr>
          <w:rFonts w:ascii="Arial" w:hAnsi="Arial" w:cs="Arial"/>
          <w:sz w:val="22"/>
          <w:szCs w:val="22"/>
        </w:rPr>
        <w:t xml:space="preserve"> the adult’s body gently and safely blocking the child from access to danger or to prevent danger. </w:t>
      </w:r>
    </w:p>
    <w:p w14:paraId="68609563" w14:textId="640C9C19"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To physically intervene, </w:t>
      </w:r>
      <w:r w:rsidR="00070652">
        <w:rPr>
          <w:rFonts w:ascii="Arial" w:hAnsi="Arial" w:cs="Arial"/>
          <w:sz w:val="22"/>
          <w:szCs w:val="22"/>
        </w:rPr>
        <w:t>an educator</w:t>
      </w:r>
      <w:r w:rsidRPr="00085A01">
        <w:rPr>
          <w:rFonts w:ascii="Arial" w:hAnsi="Arial" w:cs="Arial"/>
          <w:sz w:val="22"/>
          <w:szCs w:val="22"/>
        </w:rPr>
        <w:t xml:space="preserve"> may use “</w:t>
      </w:r>
      <w:r w:rsidRPr="00C26A5E">
        <w:rPr>
          <w:rFonts w:ascii="Arial" w:hAnsi="Arial" w:cs="Arial"/>
          <w:bCs/>
          <w:sz w:val="22"/>
          <w:szCs w:val="22"/>
        </w:rPr>
        <w:t>reasonable force</w:t>
      </w:r>
      <w:r w:rsidRPr="00085A01">
        <w:rPr>
          <w:rFonts w:ascii="Arial" w:hAnsi="Arial" w:cs="Arial"/>
          <w:sz w:val="22"/>
          <w:szCs w:val="22"/>
        </w:rPr>
        <w:t>” to protect a child from injuring themselves or others. Legally a</w:t>
      </w:r>
      <w:r w:rsidR="00070652">
        <w:rPr>
          <w:rFonts w:ascii="Arial" w:hAnsi="Arial" w:cs="Arial"/>
          <w:sz w:val="22"/>
          <w:szCs w:val="22"/>
        </w:rPr>
        <w:t>n educato</w:t>
      </w:r>
      <w:r w:rsidRPr="00085A01">
        <w:rPr>
          <w:rFonts w:ascii="Arial" w:hAnsi="Arial" w:cs="Arial"/>
          <w:sz w:val="22"/>
          <w:szCs w:val="22"/>
        </w:rPr>
        <w:t xml:space="preserve">r may also use reasonable force to prevent a child from damaging property. However, </w:t>
      </w:r>
      <w:r w:rsidR="004D264C" w:rsidRPr="00085A01">
        <w:rPr>
          <w:rFonts w:ascii="Arial" w:hAnsi="Arial" w:cs="Arial"/>
          <w:sz w:val="22"/>
          <w:szCs w:val="22"/>
        </w:rPr>
        <w:t>we</w:t>
      </w:r>
      <w:r w:rsidRPr="00085A01">
        <w:rPr>
          <w:rFonts w:ascii="Arial" w:hAnsi="Arial" w:cs="Arial"/>
          <w:sz w:val="22"/>
          <w:szCs w:val="22"/>
        </w:rPr>
        <w:t xml:space="preserve"> would expect that in instances of damaging physical property a child would only experience a physical intervent</w:t>
      </w:r>
      <w:r w:rsidR="006E73D6" w:rsidRPr="00085A01">
        <w:rPr>
          <w:rFonts w:ascii="Arial" w:hAnsi="Arial" w:cs="Arial"/>
          <w:sz w:val="22"/>
          <w:szCs w:val="22"/>
        </w:rPr>
        <w:t xml:space="preserve">ion if the broken property </w:t>
      </w:r>
      <w:r w:rsidR="007C71F1" w:rsidRPr="00085A01">
        <w:rPr>
          <w:rFonts w:ascii="Arial" w:hAnsi="Arial" w:cs="Arial"/>
          <w:sz w:val="22"/>
          <w:szCs w:val="22"/>
        </w:rPr>
        <w:t>presented</w:t>
      </w:r>
      <w:r w:rsidR="00A536B9" w:rsidRPr="00085A01">
        <w:rPr>
          <w:rFonts w:ascii="Arial" w:hAnsi="Arial" w:cs="Arial"/>
          <w:sz w:val="22"/>
          <w:szCs w:val="22"/>
        </w:rPr>
        <w:t xml:space="preserve"> a risk or is high value</w:t>
      </w:r>
      <w:r w:rsidRPr="00085A01">
        <w:rPr>
          <w:rFonts w:ascii="Arial" w:hAnsi="Arial" w:cs="Arial"/>
          <w:sz w:val="22"/>
          <w:szCs w:val="22"/>
        </w:rPr>
        <w:t xml:space="preserve">. </w:t>
      </w:r>
    </w:p>
    <w:p w14:paraId="7B10FEA6" w14:textId="77777777"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If a situation arises which requires urgent physica</w:t>
      </w:r>
      <w:r w:rsidR="006E73D6" w:rsidRPr="00085A01">
        <w:rPr>
          <w:rFonts w:ascii="Arial" w:hAnsi="Arial" w:cs="Arial"/>
          <w:sz w:val="22"/>
          <w:szCs w:val="22"/>
        </w:rPr>
        <w:t xml:space="preserve">l hands-on intervention </w:t>
      </w:r>
      <w:r w:rsidRPr="00085A01">
        <w:rPr>
          <w:rFonts w:ascii="Arial" w:hAnsi="Arial" w:cs="Arial"/>
          <w:sz w:val="22"/>
          <w:szCs w:val="22"/>
        </w:rPr>
        <w:t>this i</w:t>
      </w:r>
      <w:r w:rsidR="006E73D6" w:rsidRPr="00085A01">
        <w:rPr>
          <w:rFonts w:ascii="Arial" w:hAnsi="Arial" w:cs="Arial"/>
          <w:sz w:val="22"/>
          <w:szCs w:val="22"/>
        </w:rPr>
        <w:t xml:space="preserve">s best applied by the </w:t>
      </w:r>
      <w:r w:rsidRPr="00085A01">
        <w:rPr>
          <w:rFonts w:ascii="Arial" w:hAnsi="Arial" w:cs="Arial"/>
          <w:sz w:val="22"/>
          <w:szCs w:val="22"/>
        </w:rPr>
        <w:t>staff who knows the child well such as their key person</w:t>
      </w:r>
      <w:r w:rsidR="006E73D6" w:rsidRPr="00085A01">
        <w:rPr>
          <w:rFonts w:ascii="Arial" w:hAnsi="Arial" w:cs="Arial"/>
          <w:sz w:val="22"/>
          <w:szCs w:val="22"/>
        </w:rPr>
        <w:t xml:space="preserve"> who is</w:t>
      </w:r>
      <w:r w:rsidRPr="00085A01">
        <w:rPr>
          <w:rFonts w:ascii="Arial" w:hAnsi="Arial" w:cs="Arial"/>
          <w:sz w:val="22"/>
          <w:szCs w:val="22"/>
        </w:rPr>
        <w:t xml:space="preserve"> more able to calm them or use other known methods for defusing situations without physical intervention. </w:t>
      </w:r>
    </w:p>
    <w:p w14:paraId="73A1D4F3" w14:textId="77777777"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Physical handling</w:t>
      </w:r>
    </w:p>
    <w:p w14:paraId="12F59F8D" w14:textId="38896E98" w:rsidR="00214A05" w:rsidRPr="00085A01" w:rsidRDefault="006E73D6" w:rsidP="00085A01">
      <w:pPr>
        <w:spacing w:before="120" w:after="120" w:line="360" w:lineRule="auto"/>
        <w:rPr>
          <w:rFonts w:ascii="Arial" w:hAnsi="Arial" w:cs="Arial"/>
          <w:sz w:val="22"/>
          <w:szCs w:val="22"/>
        </w:rPr>
      </w:pPr>
      <w:r w:rsidRPr="00085A01">
        <w:rPr>
          <w:rFonts w:ascii="Arial" w:hAnsi="Arial" w:cs="Arial"/>
          <w:sz w:val="22"/>
          <w:szCs w:val="22"/>
        </w:rPr>
        <w:t>W</w:t>
      </w:r>
      <w:r w:rsidR="00214A05" w:rsidRPr="00085A01">
        <w:rPr>
          <w:rFonts w:ascii="Arial" w:hAnsi="Arial" w:cs="Arial"/>
          <w:sz w:val="22"/>
          <w:szCs w:val="22"/>
        </w:rPr>
        <w:t>e use the principle of applying reasonable minimal force and handling in</w:t>
      </w:r>
      <w:r w:rsidRPr="00085A01">
        <w:rPr>
          <w:rFonts w:ascii="Arial" w:hAnsi="Arial" w:cs="Arial"/>
          <w:sz w:val="22"/>
          <w:szCs w:val="22"/>
        </w:rPr>
        <w:t xml:space="preserve"> proportion to the situation. Staff </w:t>
      </w:r>
      <w:r w:rsidR="00214A05" w:rsidRPr="00085A01">
        <w:rPr>
          <w:rFonts w:ascii="Arial" w:hAnsi="Arial" w:cs="Arial"/>
          <w:sz w:val="22"/>
          <w:szCs w:val="22"/>
        </w:rPr>
        <w:t xml:space="preserve">use as little force as necessary to </w:t>
      </w:r>
      <w:r w:rsidRPr="00085A01">
        <w:rPr>
          <w:rFonts w:ascii="Arial" w:hAnsi="Arial" w:cs="Arial"/>
          <w:sz w:val="22"/>
          <w:szCs w:val="22"/>
        </w:rPr>
        <w:t xml:space="preserve">maintain </w:t>
      </w:r>
      <w:r w:rsidR="00214A05" w:rsidRPr="00085A01">
        <w:rPr>
          <w:rFonts w:ascii="Arial" w:hAnsi="Arial" w:cs="Arial"/>
          <w:sz w:val="22"/>
          <w:szCs w:val="22"/>
        </w:rPr>
        <w:t>safety. This intervention should only be used for as short a period as possible to keep th</w:t>
      </w:r>
      <w:r w:rsidRPr="00085A01">
        <w:rPr>
          <w:rFonts w:ascii="Arial" w:hAnsi="Arial" w:cs="Arial"/>
          <w:sz w:val="22"/>
          <w:szCs w:val="22"/>
        </w:rPr>
        <w:t xml:space="preserve">e child safe and maintain well-being by </w:t>
      </w:r>
      <w:r w:rsidR="00214A05" w:rsidRPr="00085A01">
        <w:rPr>
          <w:rFonts w:ascii="Arial" w:hAnsi="Arial" w:cs="Arial"/>
          <w:sz w:val="22"/>
          <w:szCs w:val="22"/>
        </w:rPr>
        <w:t>aim</w:t>
      </w:r>
      <w:r w:rsidRPr="00085A01">
        <w:rPr>
          <w:rFonts w:ascii="Arial" w:hAnsi="Arial" w:cs="Arial"/>
          <w:sz w:val="22"/>
          <w:szCs w:val="22"/>
        </w:rPr>
        <w:t>ing</w:t>
      </w:r>
      <w:r w:rsidR="00214A05" w:rsidRPr="00085A01">
        <w:rPr>
          <w:rFonts w:ascii="Arial" w:hAnsi="Arial" w:cs="Arial"/>
          <w:sz w:val="22"/>
          <w:szCs w:val="22"/>
        </w:rPr>
        <w:t xml:space="preserve"> for:</w:t>
      </w:r>
    </w:p>
    <w:p w14:paraId="4012B916" w14:textId="0B647E56"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 xml:space="preserve">keeping </w:t>
      </w:r>
      <w:r w:rsidR="00214A05" w:rsidRPr="00085A01">
        <w:rPr>
          <w:rFonts w:cs="Arial"/>
          <w:szCs w:val="22"/>
        </w:rPr>
        <w:t>the child’s safety and well-being paramount</w:t>
      </w:r>
    </w:p>
    <w:p w14:paraId="47241703" w14:textId="294F56CD"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a</w:t>
      </w:r>
      <w:r w:rsidR="00214A05" w:rsidRPr="00085A01">
        <w:rPr>
          <w:rFonts w:cs="Arial"/>
          <w:szCs w:val="22"/>
        </w:rPr>
        <w:t xml:space="preserve"> calm, gentle but firm approach and application of the intervention</w:t>
      </w:r>
    </w:p>
    <w:p w14:paraId="4BF4E8BE" w14:textId="63C1BABB"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n</w:t>
      </w:r>
      <w:r w:rsidR="00214A05" w:rsidRPr="00085A01">
        <w:rPr>
          <w:rFonts w:cs="Arial"/>
          <w:szCs w:val="22"/>
        </w:rPr>
        <w:t>ever restricting the child’s ability to breathe</w:t>
      </w:r>
    </w:p>
    <w:p w14:paraId="74BA8EFC" w14:textId="1A2583FC"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s</w:t>
      </w:r>
      <w:r w:rsidR="00214A05" w:rsidRPr="00085A01">
        <w:rPr>
          <w:rFonts w:cs="Arial"/>
          <w:szCs w:val="22"/>
        </w:rPr>
        <w:t>ide-by-side contact with the child</w:t>
      </w:r>
    </w:p>
    <w:p w14:paraId="1E4360DA" w14:textId="6FCA92C3"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n</w:t>
      </w:r>
      <w:r w:rsidR="00214A05" w:rsidRPr="00085A01">
        <w:rPr>
          <w:rFonts w:cs="Arial"/>
          <w:szCs w:val="22"/>
        </w:rPr>
        <w:t>o gap between theirs or the child’s body</w:t>
      </w:r>
    </w:p>
    <w:p w14:paraId="4CF25509" w14:textId="496D45BD"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k</w:t>
      </w:r>
      <w:r w:rsidR="004874E7" w:rsidRPr="00085A01">
        <w:rPr>
          <w:rFonts w:cs="Arial"/>
          <w:szCs w:val="22"/>
        </w:rPr>
        <w:t>eeping the adults</w:t>
      </w:r>
      <w:r w:rsidR="00214A05" w:rsidRPr="00085A01">
        <w:rPr>
          <w:rFonts w:cs="Arial"/>
          <w:szCs w:val="22"/>
        </w:rPr>
        <w:t xml:space="preserve"> back as straight as possible</w:t>
      </w:r>
    </w:p>
    <w:p w14:paraId="62990669" w14:textId="00194A17"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a</w:t>
      </w:r>
      <w:r w:rsidR="00214A05" w:rsidRPr="00085A01">
        <w:rPr>
          <w:rFonts w:cs="Arial"/>
          <w:szCs w:val="22"/>
        </w:rPr>
        <w:t xml:space="preserve">voiding close </w:t>
      </w:r>
      <w:r w:rsidR="007C71F1" w:rsidRPr="00085A01">
        <w:rPr>
          <w:rFonts w:cs="Arial"/>
          <w:szCs w:val="22"/>
        </w:rPr>
        <w:t>head-to-head</w:t>
      </w:r>
      <w:r w:rsidR="00214A05" w:rsidRPr="00085A01">
        <w:rPr>
          <w:rFonts w:cs="Arial"/>
          <w:szCs w:val="22"/>
        </w:rPr>
        <w:t xml:space="preserve"> positioning to avoid injury to t</w:t>
      </w:r>
      <w:r w:rsidR="006E73D6" w:rsidRPr="00085A01">
        <w:rPr>
          <w:rFonts w:cs="Arial"/>
          <w:szCs w:val="22"/>
        </w:rPr>
        <w:t>he child and themselves (</w:t>
      </w:r>
      <w:r w:rsidR="00214A05" w:rsidRPr="00085A01">
        <w:rPr>
          <w:rFonts w:cs="Arial"/>
          <w:szCs w:val="22"/>
        </w:rPr>
        <w:t>head butting</w:t>
      </w:r>
      <w:r w:rsidR="006E73D6" w:rsidRPr="00085A01">
        <w:rPr>
          <w:rFonts w:cs="Arial"/>
          <w:szCs w:val="22"/>
        </w:rPr>
        <w:t>)</w:t>
      </w:r>
    </w:p>
    <w:p w14:paraId="590FABAD" w14:textId="653C1371" w:rsidR="00214A05" w:rsidRPr="00085A01" w:rsidRDefault="00DB2B0F" w:rsidP="00C26A5E">
      <w:pPr>
        <w:pStyle w:val="ListParagraph"/>
        <w:numPr>
          <w:ilvl w:val="0"/>
          <w:numId w:val="81"/>
        </w:numPr>
        <w:spacing w:before="120" w:after="120" w:line="360" w:lineRule="auto"/>
        <w:contextualSpacing w:val="0"/>
        <w:rPr>
          <w:rFonts w:cs="Arial"/>
          <w:szCs w:val="22"/>
        </w:rPr>
      </w:pPr>
      <w:r w:rsidRPr="00085A01">
        <w:rPr>
          <w:rFonts w:cs="Arial"/>
          <w:szCs w:val="22"/>
        </w:rPr>
        <w:t>o</w:t>
      </w:r>
      <w:r w:rsidR="00214A05" w:rsidRPr="00085A01">
        <w:rPr>
          <w:rFonts w:cs="Arial"/>
          <w:szCs w:val="22"/>
        </w:rPr>
        <w:t>nly holding the child by their ‘long’ bones to avoid grasping at the child’s joints where pain and damage are most likely to occur</w:t>
      </w:r>
    </w:p>
    <w:p w14:paraId="4C857755" w14:textId="4CC2D402" w:rsidR="00214A05" w:rsidRPr="00085A01" w:rsidRDefault="00DB2B0F" w:rsidP="00C26A5E">
      <w:pPr>
        <w:pStyle w:val="ListParagraph"/>
        <w:numPr>
          <w:ilvl w:val="0"/>
          <w:numId w:val="81"/>
        </w:numPr>
        <w:spacing w:before="120" w:after="120" w:line="360" w:lineRule="auto"/>
        <w:contextualSpacing w:val="0"/>
        <w:rPr>
          <w:rFonts w:cs="Arial"/>
          <w:szCs w:val="22"/>
        </w:rPr>
      </w:pPr>
      <w:r w:rsidRPr="00085A01">
        <w:rPr>
          <w:rFonts w:cs="Arial"/>
          <w:szCs w:val="22"/>
        </w:rPr>
        <w:t>a</w:t>
      </w:r>
      <w:r w:rsidR="006E73D6" w:rsidRPr="00085A01">
        <w:rPr>
          <w:rFonts w:cs="Arial"/>
          <w:szCs w:val="22"/>
        </w:rPr>
        <w:t xml:space="preserve">voiding </w:t>
      </w:r>
      <w:r w:rsidR="00214A05" w:rsidRPr="00085A01">
        <w:rPr>
          <w:rFonts w:cs="Arial"/>
          <w:szCs w:val="22"/>
        </w:rPr>
        <w:t>lifting the child unless necessary</w:t>
      </w:r>
    </w:p>
    <w:p w14:paraId="61F938FA" w14:textId="694C1ECD" w:rsidR="00214A05" w:rsidRPr="004E3C4D" w:rsidRDefault="00DB2B0F" w:rsidP="00C26A5E">
      <w:pPr>
        <w:pStyle w:val="ListParagraph"/>
        <w:numPr>
          <w:ilvl w:val="0"/>
          <w:numId w:val="81"/>
        </w:numPr>
        <w:spacing w:before="120" w:after="120" w:line="360" w:lineRule="auto"/>
        <w:contextualSpacing w:val="0"/>
        <w:rPr>
          <w:rFonts w:cs="Arial"/>
          <w:szCs w:val="22"/>
        </w:rPr>
      </w:pPr>
      <w:r w:rsidRPr="004E3C4D">
        <w:rPr>
          <w:rFonts w:cs="Arial"/>
          <w:szCs w:val="22"/>
        </w:rPr>
        <w:t>r</w:t>
      </w:r>
      <w:r w:rsidR="00214A05" w:rsidRPr="004E3C4D">
        <w:rPr>
          <w:rFonts w:cs="Arial"/>
          <w:szCs w:val="22"/>
        </w:rPr>
        <w:t>eassuring the child and talking about what has happened</w:t>
      </w:r>
    </w:p>
    <w:p w14:paraId="71587AE7" w14:textId="1DBCE7CE" w:rsidR="00A536B9" w:rsidRPr="004E3C4D" w:rsidRDefault="00DB2B0F" w:rsidP="370A66BF">
      <w:pPr>
        <w:pStyle w:val="ListParagraph"/>
        <w:numPr>
          <w:ilvl w:val="0"/>
          <w:numId w:val="81"/>
        </w:numPr>
        <w:spacing w:before="120" w:after="120" w:line="360" w:lineRule="auto"/>
        <w:rPr>
          <w:rFonts w:cs="Arial"/>
          <w:b/>
          <w:bCs/>
        </w:rPr>
      </w:pPr>
      <w:r w:rsidRPr="370A66BF">
        <w:rPr>
          <w:rFonts w:cs="Arial"/>
        </w:rPr>
        <w:lastRenderedPageBreak/>
        <w:t>o</w:t>
      </w:r>
      <w:r w:rsidR="00214A05" w:rsidRPr="370A66BF">
        <w:rPr>
          <w:rFonts w:cs="Arial"/>
        </w:rPr>
        <w:t xml:space="preserve">nly applying a physical intervention on a </w:t>
      </w:r>
      <w:r w:rsidR="006E73D6" w:rsidRPr="370A66BF">
        <w:rPr>
          <w:rFonts w:cs="Arial"/>
        </w:rPr>
        <w:t>disabled child if training or preferred method is</w:t>
      </w:r>
      <w:r w:rsidR="00214A05" w:rsidRPr="370A66BF">
        <w:rPr>
          <w:rFonts w:cs="Arial"/>
        </w:rPr>
        <w:t xml:space="preserve"> provided f</w:t>
      </w:r>
      <w:r w:rsidR="006E73D6" w:rsidRPr="370A66BF">
        <w:rPr>
          <w:rFonts w:cs="Arial"/>
        </w:rPr>
        <w:t xml:space="preserve">rom a reputable external source </w:t>
      </w:r>
      <w:r w:rsidR="1915A8A0" w:rsidRPr="370A66BF">
        <w:rPr>
          <w:rFonts w:cs="Arial"/>
        </w:rPr>
        <w:t xml:space="preserve">e.g. </w:t>
      </w:r>
      <w:r w:rsidR="00214A05" w:rsidRPr="370A66BF">
        <w:rPr>
          <w:rFonts w:cs="Arial"/>
        </w:rPr>
        <w:t>British Institute of Learning Disabilit</w:t>
      </w:r>
      <w:r w:rsidR="006E73D6" w:rsidRPr="370A66BF">
        <w:rPr>
          <w:rFonts w:cs="Arial"/>
        </w:rPr>
        <w:t xml:space="preserve">ies </w:t>
      </w:r>
      <w:hyperlink r:id="rId13">
        <w:r w:rsidR="004E3C4D" w:rsidRPr="370A66BF">
          <w:rPr>
            <w:rStyle w:val="Hyperlink"/>
            <w:rFonts w:cs="Arial"/>
          </w:rPr>
          <w:t>www.bild.org.uk/</w:t>
        </w:r>
      </w:hyperlink>
    </w:p>
    <w:p w14:paraId="7959E11D" w14:textId="09756B29"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Risks</w:t>
      </w:r>
    </w:p>
    <w:p w14:paraId="0165C507" w14:textId="1B89D92E"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There are </w:t>
      </w:r>
      <w:r w:rsidR="006E73D6" w:rsidRPr="00085A01">
        <w:rPr>
          <w:rFonts w:ascii="Arial" w:hAnsi="Arial" w:cs="Arial"/>
          <w:sz w:val="22"/>
          <w:szCs w:val="22"/>
        </w:rPr>
        <w:t xml:space="preserve">risks associated with </w:t>
      </w:r>
      <w:r w:rsidRPr="00085A01">
        <w:rPr>
          <w:rFonts w:ascii="Arial" w:hAnsi="Arial" w:cs="Arial"/>
          <w:sz w:val="22"/>
          <w:szCs w:val="22"/>
        </w:rPr>
        <w:t>any physical intervention and ha</w:t>
      </w:r>
      <w:r w:rsidR="00202554" w:rsidRPr="00085A01">
        <w:rPr>
          <w:rFonts w:ascii="Arial" w:hAnsi="Arial" w:cs="Arial"/>
          <w:sz w:val="22"/>
          <w:szCs w:val="22"/>
        </w:rPr>
        <w:t xml:space="preserve">ndling of a child. The </w:t>
      </w:r>
      <w:r w:rsidRPr="00085A01">
        <w:rPr>
          <w:rFonts w:ascii="Arial" w:hAnsi="Arial" w:cs="Arial"/>
          <w:sz w:val="22"/>
          <w:szCs w:val="22"/>
        </w:rPr>
        <w:t xml:space="preserve">younger and </w:t>
      </w:r>
      <w:r w:rsidR="00202554" w:rsidRPr="00085A01">
        <w:rPr>
          <w:rFonts w:ascii="Arial" w:hAnsi="Arial" w:cs="Arial"/>
          <w:sz w:val="22"/>
          <w:szCs w:val="22"/>
        </w:rPr>
        <w:t xml:space="preserve">more </w:t>
      </w:r>
      <w:r w:rsidRPr="00085A01">
        <w:rPr>
          <w:rFonts w:ascii="Arial" w:hAnsi="Arial" w:cs="Arial"/>
          <w:sz w:val="22"/>
          <w:szCs w:val="22"/>
        </w:rPr>
        <w:t xml:space="preserve">vulnerable </w:t>
      </w:r>
      <w:r w:rsidR="00202554" w:rsidRPr="00085A01">
        <w:rPr>
          <w:rFonts w:ascii="Arial" w:hAnsi="Arial" w:cs="Arial"/>
          <w:sz w:val="22"/>
          <w:szCs w:val="22"/>
        </w:rPr>
        <w:t xml:space="preserve">a </w:t>
      </w:r>
      <w:r w:rsidRPr="00085A01">
        <w:rPr>
          <w:rFonts w:ascii="Arial" w:hAnsi="Arial" w:cs="Arial"/>
          <w:sz w:val="22"/>
          <w:szCs w:val="22"/>
        </w:rPr>
        <w:t>child m</w:t>
      </w:r>
      <w:r w:rsidR="00202554" w:rsidRPr="00085A01">
        <w:rPr>
          <w:rFonts w:ascii="Arial" w:hAnsi="Arial" w:cs="Arial"/>
          <w:sz w:val="22"/>
          <w:szCs w:val="22"/>
        </w:rPr>
        <w:t>ay be, the greater</w:t>
      </w:r>
      <w:r w:rsidRPr="00085A01">
        <w:rPr>
          <w:rFonts w:ascii="Arial" w:hAnsi="Arial" w:cs="Arial"/>
          <w:sz w:val="22"/>
          <w:szCs w:val="22"/>
        </w:rPr>
        <w:t xml:space="preserve"> ris</w:t>
      </w:r>
      <w:r w:rsidR="00202554" w:rsidRPr="00085A01">
        <w:rPr>
          <w:rFonts w:ascii="Arial" w:hAnsi="Arial" w:cs="Arial"/>
          <w:sz w:val="22"/>
          <w:szCs w:val="22"/>
        </w:rPr>
        <w:t xml:space="preserve">k to the child of using </w:t>
      </w:r>
      <w:r w:rsidRPr="00085A01">
        <w:rPr>
          <w:rFonts w:ascii="Arial" w:hAnsi="Arial" w:cs="Arial"/>
          <w:sz w:val="22"/>
          <w:szCs w:val="22"/>
        </w:rPr>
        <w:t xml:space="preserve">physical intervention towards them. However, there are also risks to children associated with not intervening physically; for instance, if </w:t>
      </w:r>
      <w:r w:rsidR="00070652">
        <w:rPr>
          <w:rFonts w:ascii="Arial" w:hAnsi="Arial" w:cs="Arial"/>
          <w:sz w:val="22"/>
          <w:szCs w:val="22"/>
        </w:rPr>
        <w:t>an educato</w:t>
      </w:r>
      <w:r w:rsidR="00202554" w:rsidRPr="00085A01">
        <w:rPr>
          <w:rFonts w:ascii="Arial" w:hAnsi="Arial" w:cs="Arial"/>
          <w:sz w:val="22"/>
          <w:szCs w:val="22"/>
        </w:rPr>
        <w:t xml:space="preserve">r did not take hold of a </w:t>
      </w:r>
      <w:r w:rsidRPr="00085A01">
        <w:rPr>
          <w:rFonts w:ascii="Arial" w:hAnsi="Arial" w:cs="Arial"/>
          <w:sz w:val="22"/>
          <w:szCs w:val="22"/>
        </w:rPr>
        <w:t>child by the wrist,</w:t>
      </w:r>
      <w:r w:rsidR="00202554" w:rsidRPr="00085A01">
        <w:rPr>
          <w:rFonts w:ascii="Arial" w:hAnsi="Arial" w:cs="Arial"/>
          <w:sz w:val="22"/>
          <w:szCs w:val="22"/>
        </w:rPr>
        <w:t xml:space="preserve"> they </w:t>
      </w:r>
      <w:r w:rsidRPr="00085A01">
        <w:rPr>
          <w:rFonts w:ascii="Arial" w:hAnsi="Arial" w:cs="Arial"/>
          <w:sz w:val="22"/>
          <w:szCs w:val="22"/>
        </w:rPr>
        <w:t xml:space="preserve">may have run into the path of a </w:t>
      </w:r>
      <w:r w:rsidR="007C71F1" w:rsidRPr="00085A01">
        <w:rPr>
          <w:rFonts w:ascii="Arial" w:hAnsi="Arial" w:cs="Arial"/>
          <w:sz w:val="22"/>
          <w:szCs w:val="22"/>
        </w:rPr>
        <w:t>fast-moving</w:t>
      </w:r>
      <w:r w:rsidRPr="00085A01">
        <w:rPr>
          <w:rFonts w:ascii="Arial" w:hAnsi="Arial" w:cs="Arial"/>
          <w:sz w:val="22"/>
          <w:szCs w:val="22"/>
        </w:rPr>
        <w:t xml:space="preserve"> car. </w:t>
      </w:r>
    </w:p>
    <w:p w14:paraId="1970D696" w14:textId="6D7410E9"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Before intervening physically to protect a child from immediate harm a</w:t>
      </w:r>
      <w:r w:rsidR="00070652">
        <w:rPr>
          <w:rFonts w:ascii="Arial" w:hAnsi="Arial" w:cs="Arial"/>
          <w:sz w:val="22"/>
          <w:szCs w:val="22"/>
        </w:rPr>
        <w:t>n educator</w:t>
      </w:r>
      <w:r w:rsidRPr="00085A01">
        <w:rPr>
          <w:rFonts w:ascii="Arial" w:hAnsi="Arial" w:cs="Arial"/>
          <w:sz w:val="22"/>
          <w:szCs w:val="22"/>
        </w:rPr>
        <w:t xml:space="preserve"> ne</w:t>
      </w:r>
      <w:r w:rsidR="00202554" w:rsidRPr="00085A01">
        <w:rPr>
          <w:rFonts w:ascii="Arial" w:hAnsi="Arial" w:cs="Arial"/>
          <w:sz w:val="22"/>
          <w:szCs w:val="22"/>
        </w:rPr>
        <w:t xml:space="preserve">eds to </w:t>
      </w:r>
      <w:r w:rsidR="00A93952" w:rsidRPr="00085A01">
        <w:rPr>
          <w:rFonts w:ascii="Arial" w:hAnsi="Arial" w:cs="Arial"/>
          <w:sz w:val="22"/>
          <w:szCs w:val="22"/>
        </w:rPr>
        <w:t xml:space="preserve">make </w:t>
      </w:r>
      <w:r w:rsidR="00202554" w:rsidRPr="00085A01">
        <w:rPr>
          <w:rFonts w:ascii="Arial" w:hAnsi="Arial" w:cs="Arial"/>
          <w:sz w:val="22"/>
          <w:szCs w:val="22"/>
        </w:rPr>
        <w:t>decision</w:t>
      </w:r>
      <w:r w:rsidR="00A93952">
        <w:rPr>
          <w:rFonts w:ascii="Arial" w:hAnsi="Arial" w:cs="Arial"/>
          <w:sz w:val="22"/>
          <w:szCs w:val="22"/>
        </w:rPr>
        <w:t>s</w:t>
      </w:r>
      <w:r w:rsidR="00202554" w:rsidRPr="00085A01">
        <w:rPr>
          <w:rFonts w:ascii="Arial" w:hAnsi="Arial" w:cs="Arial"/>
          <w:sz w:val="22"/>
          <w:szCs w:val="22"/>
        </w:rPr>
        <w:t xml:space="preserve"> in a split second, </w:t>
      </w:r>
      <w:r w:rsidRPr="00085A01">
        <w:rPr>
          <w:rFonts w:ascii="Arial" w:hAnsi="Arial" w:cs="Arial"/>
          <w:sz w:val="22"/>
          <w:szCs w:val="22"/>
        </w:rPr>
        <w:t>consider</w:t>
      </w:r>
      <w:r w:rsidR="00202554" w:rsidRPr="00085A01">
        <w:rPr>
          <w:rFonts w:ascii="Arial" w:hAnsi="Arial" w:cs="Arial"/>
          <w:sz w:val="22"/>
          <w:szCs w:val="22"/>
        </w:rPr>
        <w:t>ing</w:t>
      </w:r>
      <w:r w:rsidRPr="00085A01">
        <w:rPr>
          <w:rFonts w:ascii="Arial" w:hAnsi="Arial" w:cs="Arial"/>
          <w:sz w:val="22"/>
          <w:szCs w:val="22"/>
        </w:rPr>
        <w:t xml:space="preserve"> the</w:t>
      </w:r>
      <w:r w:rsidR="00202554" w:rsidRPr="00085A01">
        <w:rPr>
          <w:rFonts w:ascii="Arial" w:hAnsi="Arial" w:cs="Arial"/>
          <w:sz w:val="22"/>
          <w:szCs w:val="22"/>
        </w:rPr>
        <w:t xml:space="preserve"> following factors. This is </w:t>
      </w:r>
      <w:r w:rsidRPr="00085A01">
        <w:rPr>
          <w:rFonts w:ascii="Arial" w:hAnsi="Arial" w:cs="Arial"/>
          <w:sz w:val="22"/>
          <w:szCs w:val="22"/>
        </w:rPr>
        <w:t xml:space="preserve">described </w:t>
      </w:r>
      <w:r w:rsidR="00202554" w:rsidRPr="00085A01">
        <w:rPr>
          <w:rFonts w:ascii="Arial" w:hAnsi="Arial" w:cs="Arial"/>
          <w:sz w:val="22"/>
          <w:szCs w:val="22"/>
        </w:rPr>
        <w:t xml:space="preserve">as </w:t>
      </w:r>
      <w:r w:rsidRPr="00085A01">
        <w:rPr>
          <w:rFonts w:ascii="Arial" w:hAnsi="Arial" w:cs="Arial"/>
          <w:sz w:val="22"/>
          <w:szCs w:val="22"/>
        </w:rPr>
        <w:t>dynamic risk assessment.</w:t>
      </w:r>
    </w:p>
    <w:p w14:paraId="0193ED25" w14:textId="13024FEB" w:rsidR="00214A05" w:rsidRPr="00085A01" w:rsidRDefault="00214A05" w:rsidP="00085A01">
      <w:pPr>
        <w:pStyle w:val="ListParagraph"/>
        <w:numPr>
          <w:ilvl w:val="0"/>
          <w:numId w:val="43"/>
        </w:numPr>
        <w:spacing w:before="120" w:after="120" w:line="360" w:lineRule="auto"/>
        <w:ind w:left="357" w:hanging="357"/>
        <w:contextualSpacing w:val="0"/>
        <w:rPr>
          <w:rFonts w:cs="Arial"/>
          <w:szCs w:val="22"/>
        </w:rPr>
      </w:pPr>
      <w:r w:rsidRPr="00085A01">
        <w:rPr>
          <w:rFonts w:cs="Arial"/>
          <w:szCs w:val="22"/>
        </w:rPr>
        <w:t>What is the immediate risk to this child if I do</w:t>
      </w:r>
      <w:r w:rsidR="00B21D6A" w:rsidRPr="00085A01">
        <w:rPr>
          <w:rFonts w:cs="Arial"/>
          <w:szCs w:val="22"/>
        </w:rPr>
        <w:t xml:space="preserve"> not</w:t>
      </w:r>
      <w:r w:rsidRPr="00085A01">
        <w:rPr>
          <w:rFonts w:cs="Arial"/>
          <w:szCs w:val="22"/>
        </w:rPr>
        <w:t xml:space="preserve"> intervene now?</w:t>
      </w:r>
    </w:p>
    <w:p w14:paraId="2970025A" w14:textId="243C42AA" w:rsidR="00214A05" w:rsidRPr="00085A01" w:rsidRDefault="00214A05" w:rsidP="370A66BF">
      <w:pPr>
        <w:pStyle w:val="ListParagraph"/>
        <w:numPr>
          <w:ilvl w:val="0"/>
          <w:numId w:val="43"/>
        </w:numPr>
        <w:spacing w:before="120" w:after="120" w:line="360" w:lineRule="auto"/>
        <w:ind w:left="357" w:hanging="357"/>
        <w:rPr>
          <w:rFonts w:cs="Arial"/>
        </w:rPr>
      </w:pPr>
      <w:r w:rsidRPr="370A66BF">
        <w:rPr>
          <w:rFonts w:cs="Arial"/>
        </w:rPr>
        <w:t xml:space="preserve">What might the risks be if I do intervene? If this </w:t>
      </w:r>
      <w:r w:rsidR="0AA61642" w:rsidRPr="370A66BF">
        <w:rPr>
          <w:rFonts w:cs="Arial"/>
        </w:rPr>
        <w:t>were</w:t>
      </w:r>
      <w:r w:rsidRPr="370A66BF">
        <w:rPr>
          <w:rFonts w:cs="Arial"/>
        </w:rPr>
        <w:t xml:space="preserve"> my </w:t>
      </w:r>
      <w:r w:rsidR="007C71F1" w:rsidRPr="370A66BF">
        <w:rPr>
          <w:rFonts w:cs="Arial"/>
        </w:rPr>
        <w:t>child,</w:t>
      </w:r>
      <w:r w:rsidRPr="370A66BF">
        <w:rPr>
          <w:rFonts w:cs="Arial"/>
        </w:rPr>
        <w:t xml:space="preserve"> what would I want someone looking after them to do in this situation?</w:t>
      </w:r>
    </w:p>
    <w:p w14:paraId="1F54C811" w14:textId="77777777" w:rsidR="00214A05" w:rsidRPr="00085A01" w:rsidRDefault="00214A05" w:rsidP="00085A01">
      <w:pPr>
        <w:pStyle w:val="ListParagraph"/>
        <w:numPr>
          <w:ilvl w:val="0"/>
          <w:numId w:val="43"/>
        </w:numPr>
        <w:spacing w:before="120" w:after="120" w:line="360" w:lineRule="auto"/>
        <w:ind w:left="357" w:hanging="357"/>
        <w:contextualSpacing w:val="0"/>
        <w:rPr>
          <w:rFonts w:cs="Arial"/>
          <w:szCs w:val="22"/>
        </w:rPr>
      </w:pPr>
      <w:r w:rsidRPr="00085A01">
        <w:rPr>
          <w:rFonts w:cs="Arial"/>
          <w:szCs w:val="22"/>
        </w:rPr>
        <w:t xml:space="preserve">What is the minimum level of intervention that will be effective here? How can I do this as gently as possible </w:t>
      </w:r>
      <w:r w:rsidR="00112861" w:rsidRPr="00085A01">
        <w:rPr>
          <w:rFonts w:cs="Arial"/>
          <w:szCs w:val="22"/>
        </w:rPr>
        <w:t>for as short a time as possible and h</w:t>
      </w:r>
      <w:r w:rsidRPr="00085A01">
        <w:rPr>
          <w:rFonts w:cs="Arial"/>
          <w:szCs w:val="22"/>
        </w:rPr>
        <w:t>ow am I goi</w:t>
      </w:r>
      <w:r w:rsidR="00112861" w:rsidRPr="00085A01">
        <w:rPr>
          <w:rFonts w:cs="Arial"/>
          <w:szCs w:val="22"/>
        </w:rPr>
        <w:t xml:space="preserve">ng to manage myself to </w:t>
      </w:r>
      <w:r w:rsidRPr="00085A01">
        <w:rPr>
          <w:rFonts w:cs="Arial"/>
          <w:szCs w:val="22"/>
        </w:rPr>
        <w:t>stay calm?</w:t>
      </w:r>
    </w:p>
    <w:p w14:paraId="33CD0250" w14:textId="3252A53B"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Recording</w:t>
      </w:r>
    </w:p>
    <w:p w14:paraId="549CFA20" w14:textId="0F3F2148" w:rsidR="00214A05" w:rsidRPr="00085A01" w:rsidRDefault="00214A05" w:rsidP="00085A01">
      <w:pPr>
        <w:spacing w:before="120" w:after="120" w:line="360" w:lineRule="auto"/>
        <w:rPr>
          <w:rFonts w:ascii="Arial" w:hAnsi="Arial" w:cs="Arial"/>
          <w:b/>
          <w:sz w:val="22"/>
          <w:szCs w:val="22"/>
        </w:rPr>
      </w:pPr>
      <w:r w:rsidRPr="00085A01">
        <w:rPr>
          <w:rFonts w:ascii="Arial" w:hAnsi="Arial" w:cs="Arial"/>
          <w:sz w:val="22"/>
          <w:szCs w:val="22"/>
        </w:rPr>
        <w:t xml:space="preserve">Any instance of </w:t>
      </w:r>
      <w:r w:rsidR="00202554" w:rsidRPr="00085A01">
        <w:rPr>
          <w:rFonts w:ascii="Arial" w:hAnsi="Arial" w:cs="Arial"/>
          <w:sz w:val="22"/>
          <w:szCs w:val="22"/>
        </w:rPr>
        <w:t xml:space="preserve">physical intervention is </w:t>
      </w:r>
      <w:r w:rsidRPr="00085A01">
        <w:rPr>
          <w:rFonts w:ascii="Arial" w:hAnsi="Arial" w:cs="Arial"/>
          <w:sz w:val="22"/>
          <w:szCs w:val="22"/>
        </w:rPr>
        <w:t xml:space="preserve">fully recorded immediately and reported to </w:t>
      </w:r>
      <w:r w:rsidRPr="00FA113C">
        <w:rPr>
          <w:rFonts w:ascii="Arial" w:hAnsi="Arial" w:cs="Arial"/>
          <w:sz w:val="22"/>
          <w:szCs w:val="22"/>
        </w:rPr>
        <w:t xml:space="preserve">the </w:t>
      </w:r>
      <w:r w:rsidR="00202554" w:rsidRPr="00FA113C">
        <w:rPr>
          <w:rFonts w:ascii="Arial" w:hAnsi="Arial" w:cs="Arial"/>
          <w:sz w:val="22"/>
          <w:szCs w:val="22"/>
        </w:rPr>
        <w:t>designated person</w:t>
      </w:r>
      <w:r w:rsidR="00202554" w:rsidRPr="00085A01">
        <w:rPr>
          <w:rFonts w:ascii="Arial" w:hAnsi="Arial" w:cs="Arial"/>
          <w:sz w:val="22"/>
          <w:szCs w:val="22"/>
        </w:rPr>
        <w:t xml:space="preserve"> </w:t>
      </w:r>
      <w:r w:rsidRPr="00085A01">
        <w:rPr>
          <w:rFonts w:ascii="Arial" w:hAnsi="Arial" w:cs="Arial"/>
          <w:sz w:val="22"/>
          <w:szCs w:val="22"/>
        </w:rPr>
        <w:t xml:space="preserve">as soon as possible on </w:t>
      </w:r>
      <w:r w:rsidR="00D13E20">
        <w:rPr>
          <w:rFonts w:ascii="Arial" w:hAnsi="Arial" w:cs="Arial"/>
          <w:sz w:val="22"/>
          <w:szCs w:val="22"/>
        </w:rPr>
        <w:t>6.1b Safeguarding incident reporting form,</w:t>
      </w:r>
      <w:r w:rsidRPr="00085A01">
        <w:rPr>
          <w:rFonts w:ascii="Arial" w:hAnsi="Arial" w:cs="Arial"/>
          <w:sz w:val="22"/>
          <w:szCs w:val="22"/>
        </w:rPr>
        <w:t xml:space="preserve"> ensuring that it is clearly stated when and how parents were informed. Parents</w:t>
      </w:r>
      <w:r w:rsidR="00B866EB">
        <w:rPr>
          <w:rFonts w:ascii="Arial" w:hAnsi="Arial" w:cs="Arial"/>
          <w:sz w:val="22"/>
          <w:szCs w:val="22"/>
        </w:rPr>
        <w:t>/carers</w:t>
      </w:r>
      <w:r w:rsidRPr="00085A01">
        <w:rPr>
          <w:rFonts w:ascii="Arial" w:hAnsi="Arial" w:cs="Arial"/>
          <w:sz w:val="22"/>
          <w:szCs w:val="22"/>
        </w:rPr>
        <w:t xml:space="preserve"> are asked to sign a copy of the form which is then kept on the child’s fil</w:t>
      </w:r>
      <w:r w:rsidR="00202554" w:rsidRPr="00085A01">
        <w:rPr>
          <w:rFonts w:ascii="Arial" w:hAnsi="Arial" w:cs="Arial"/>
          <w:sz w:val="22"/>
          <w:szCs w:val="22"/>
        </w:rPr>
        <w:t xml:space="preserve">e. The designated person </w:t>
      </w:r>
      <w:r w:rsidRPr="00085A01">
        <w:rPr>
          <w:rFonts w:ascii="Arial" w:hAnsi="Arial" w:cs="Arial"/>
          <w:sz w:val="22"/>
          <w:szCs w:val="22"/>
        </w:rPr>
        <w:t>decide</w:t>
      </w:r>
      <w:r w:rsidR="00202554" w:rsidRPr="00085A01">
        <w:rPr>
          <w:rFonts w:ascii="Arial" w:hAnsi="Arial" w:cs="Arial"/>
          <w:sz w:val="22"/>
          <w:szCs w:val="22"/>
        </w:rPr>
        <w:t>s</w:t>
      </w:r>
      <w:r w:rsidRPr="00085A01">
        <w:rPr>
          <w:rFonts w:ascii="Arial" w:hAnsi="Arial" w:cs="Arial"/>
          <w:sz w:val="22"/>
          <w:szCs w:val="22"/>
        </w:rPr>
        <w:t xml:space="preserve"> w</w:t>
      </w:r>
      <w:r w:rsidR="00202554" w:rsidRPr="00085A01">
        <w:rPr>
          <w:rFonts w:ascii="Arial" w:hAnsi="Arial" w:cs="Arial"/>
          <w:sz w:val="22"/>
          <w:szCs w:val="22"/>
        </w:rPr>
        <w:t>ho will notify the parent</w:t>
      </w:r>
      <w:r w:rsidR="00B866EB">
        <w:rPr>
          <w:rFonts w:ascii="Arial" w:hAnsi="Arial" w:cs="Arial"/>
          <w:sz w:val="22"/>
          <w:szCs w:val="22"/>
        </w:rPr>
        <w:t>/carer</w:t>
      </w:r>
      <w:r w:rsidR="00202554" w:rsidRPr="00085A01">
        <w:rPr>
          <w:rFonts w:ascii="Arial" w:hAnsi="Arial" w:cs="Arial"/>
          <w:sz w:val="22"/>
          <w:szCs w:val="22"/>
        </w:rPr>
        <w:t xml:space="preserve"> </w:t>
      </w:r>
      <w:r w:rsidRPr="00085A01">
        <w:rPr>
          <w:rFonts w:ascii="Arial" w:hAnsi="Arial" w:cs="Arial"/>
          <w:sz w:val="22"/>
          <w:szCs w:val="22"/>
        </w:rPr>
        <w:t>and when</w:t>
      </w:r>
      <w:r w:rsidR="00202554" w:rsidRPr="00085A01">
        <w:rPr>
          <w:rFonts w:ascii="Arial" w:hAnsi="Arial" w:cs="Arial"/>
          <w:sz w:val="22"/>
          <w:szCs w:val="22"/>
        </w:rPr>
        <w:t>, ensuring that the parent</w:t>
      </w:r>
      <w:r w:rsidR="00B866EB">
        <w:rPr>
          <w:rFonts w:ascii="Arial" w:hAnsi="Arial" w:cs="Arial"/>
          <w:sz w:val="22"/>
          <w:szCs w:val="22"/>
        </w:rPr>
        <w:t>/carer</w:t>
      </w:r>
      <w:r w:rsidRPr="00085A01">
        <w:rPr>
          <w:rFonts w:ascii="Arial" w:hAnsi="Arial" w:cs="Arial"/>
          <w:sz w:val="22"/>
          <w:szCs w:val="22"/>
        </w:rPr>
        <w:t xml:space="preserve"> signs to say they have been notified. An individual risk assessment should be</w:t>
      </w:r>
      <w:r w:rsidR="00202554" w:rsidRPr="00085A01">
        <w:rPr>
          <w:rFonts w:ascii="Arial" w:hAnsi="Arial" w:cs="Arial"/>
          <w:sz w:val="22"/>
          <w:szCs w:val="22"/>
        </w:rPr>
        <w:t xml:space="preserve"> completed after </w:t>
      </w:r>
      <w:r w:rsidRPr="00085A01">
        <w:rPr>
          <w:rFonts w:ascii="Arial" w:hAnsi="Arial" w:cs="Arial"/>
          <w:sz w:val="22"/>
          <w:szCs w:val="22"/>
        </w:rPr>
        <w:t>a</w:t>
      </w:r>
      <w:r w:rsidR="00202554" w:rsidRPr="00085A01">
        <w:rPr>
          <w:rFonts w:ascii="Arial" w:hAnsi="Arial" w:cs="Arial"/>
          <w:sz w:val="22"/>
          <w:szCs w:val="22"/>
        </w:rPr>
        <w:t>ny</w:t>
      </w:r>
      <w:r w:rsidRPr="00085A01">
        <w:rPr>
          <w:rFonts w:ascii="Arial" w:hAnsi="Arial" w:cs="Arial"/>
          <w:sz w:val="22"/>
          <w:szCs w:val="22"/>
        </w:rPr>
        <w:t xml:space="preserve"> physical intervention wi</w:t>
      </w:r>
      <w:r w:rsidR="00202554" w:rsidRPr="00085A01">
        <w:rPr>
          <w:rFonts w:ascii="Arial" w:hAnsi="Arial" w:cs="Arial"/>
          <w:sz w:val="22"/>
          <w:szCs w:val="22"/>
        </w:rPr>
        <w:t xml:space="preserve">th a child which considers </w:t>
      </w:r>
      <w:r w:rsidRPr="00085A01">
        <w:rPr>
          <w:rFonts w:ascii="Arial" w:hAnsi="Arial" w:cs="Arial"/>
          <w:sz w:val="22"/>
          <w:szCs w:val="22"/>
        </w:rPr>
        <w:t>the risks and likelihood of such behaviour re-occurring and how this will be managed. The risk assessment should be agreed and signed by paren</w:t>
      </w:r>
      <w:r w:rsidR="00202554" w:rsidRPr="00085A01">
        <w:rPr>
          <w:rFonts w:ascii="Arial" w:hAnsi="Arial" w:cs="Arial"/>
          <w:sz w:val="22"/>
          <w:szCs w:val="22"/>
        </w:rPr>
        <w:t>ts</w:t>
      </w:r>
      <w:r w:rsidRPr="00085A01">
        <w:rPr>
          <w:rFonts w:ascii="Arial" w:hAnsi="Arial" w:cs="Arial"/>
          <w:sz w:val="22"/>
          <w:szCs w:val="22"/>
        </w:rPr>
        <w:t>.</w:t>
      </w:r>
    </w:p>
    <w:p w14:paraId="01CD90DE" w14:textId="77777777" w:rsidR="00214A05" w:rsidRPr="00085A01" w:rsidRDefault="00214A05" w:rsidP="00085A01">
      <w:pPr>
        <w:pStyle w:val="MediumGrid1-Accent21"/>
        <w:spacing w:before="120" w:after="120" w:line="360" w:lineRule="auto"/>
        <w:ind w:left="0"/>
        <w:contextualSpacing w:val="0"/>
        <w:rPr>
          <w:rFonts w:ascii="Arial" w:hAnsi="Arial" w:cs="Arial"/>
          <w:b/>
          <w:sz w:val="22"/>
          <w:szCs w:val="22"/>
        </w:rPr>
      </w:pPr>
      <w:r w:rsidRPr="00085A01">
        <w:rPr>
          <w:rFonts w:ascii="Arial" w:hAnsi="Arial" w:cs="Arial"/>
          <w:b/>
          <w:sz w:val="22"/>
          <w:szCs w:val="22"/>
        </w:rPr>
        <w:t xml:space="preserve">Temporary suspension (fixed term) </w:t>
      </w:r>
    </w:p>
    <w:p w14:paraId="025654A8" w14:textId="79890686" w:rsidR="00214A05" w:rsidRPr="00085A01" w:rsidRDefault="00214A05" w:rsidP="370A66BF">
      <w:pPr>
        <w:pStyle w:val="MediumGrid1-Accent21"/>
        <w:spacing w:before="120" w:after="120" w:line="360" w:lineRule="auto"/>
        <w:ind w:left="0"/>
        <w:rPr>
          <w:rFonts w:ascii="Arial" w:hAnsi="Arial" w:cs="Arial"/>
          <w:sz w:val="22"/>
          <w:szCs w:val="22"/>
        </w:rPr>
      </w:pPr>
      <w:r w:rsidRPr="370A66BF">
        <w:rPr>
          <w:rFonts w:ascii="Arial" w:hAnsi="Arial" w:cs="Arial"/>
          <w:sz w:val="22"/>
          <w:szCs w:val="22"/>
        </w:rPr>
        <w:t xml:space="preserve">Any decision to temporarily suspend a child must be carefully considered lawful, </w:t>
      </w:r>
      <w:r w:rsidR="757E8E99" w:rsidRPr="370A66BF">
        <w:rPr>
          <w:rFonts w:ascii="Arial" w:hAnsi="Arial" w:cs="Arial"/>
          <w:sz w:val="22"/>
          <w:szCs w:val="22"/>
        </w:rPr>
        <w:t>reasonable,</w:t>
      </w:r>
      <w:r w:rsidRPr="370A66BF">
        <w:rPr>
          <w:rFonts w:ascii="Arial" w:hAnsi="Arial" w:cs="Arial"/>
          <w:sz w:val="22"/>
          <w:szCs w:val="22"/>
        </w:rPr>
        <w:t xml:space="preserve"> and fair. If despite following the stepped approach for beh</w:t>
      </w:r>
      <w:r w:rsidR="00202554" w:rsidRPr="370A66BF">
        <w:rPr>
          <w:rFonts w:ascii="Arial" w:hAnsi="Arial" w:cs="Arial"/>
          <w:sz w:val="22"/>
          <w:szCs w:val="22"/>
        </w:rPr>
        <w:t xml:space="preserve">aviour </w:t>
      </w:r>
      <w:r w:rsidRPr="370A66BF">
        <w:rPr>
          <w:rFonts w:ascii="Arial" w:hAnsi="Arial" w:cs="Arial"/>
          <w:sz w:val="22"/>
          <w:szCs w:val="22"/>
        </w:rPr>
        <w:t>it is necessary to temporarily</w:t>
      </w:r>
      <w:r w:rsidR="00202554" w:rsidRPr="370A66BF">
        <w:rPr>
          <w:rFonts w:ascii="Arial" w:hAnsi="Arial" w:cs="Arial"/>
          <w:sz w:val="22"/>
          <w:szCs w:val="22"/>
        </w:rPr>
        <w:t xml:space="preserve"> suspend a child</w:t>
      </w:r>
      <w:r w:rsidR="0024046C" w:rsidRPr="370A66BF">
        <w:rPr>
          <w:rFonts w:ascii="Arial" w:hAnsi="Arial" w:cs="Arial"/>
          <w:sz w:val="22"/>
          <w:szCs w:val="22"/>
        </w:rPr>
        <w:t>,</w:t>
      </w:r>
      <w:r w:rsidR="00606325" w:rsidRPr="370A66BF">
        <w:rPr>
          <w:rFonts w:ascii="Arial" w:hAnsi="Arial" w:cs="Arial"/>
          <w:sz w:val="22"/>
          <w:szCs w:val="22"/>
        </w:rPr>
        <w:t xml:space="preserve"> for </w:t>
      </w:r>
      <w:r w:rsidRPr="370A66BF">
        <w:rPr>
          <w:rFonts w:ascii="Arial" w:hAnsi="Arial" w:cs="Arial"/>
          <w:sz w:val="22"/>
          <w:szCs w:val="22"/>
        </w:rPr>
        <w:t xml:space="preserve">no more than </w:t>
      </w:r>
      <w:r w:rsidR="00235DD1" w:rsidRPr="370A66BF">
        <w:rPr>
          <w:rFonts w:ascii="Arial" w:hAnsi="Arial" w:cs="Arial"/>
          <w:sz w:val="22"/>
          <w:szCs w:val="22"/>
        </w:rPr>
        <w:t>five</w:t>
      </w:r>
      <w:r w:rsidRPr="370A66BF">
        <w:rPr>
          <w:rFonts w:ascii="Arial" w:hAnsi="Arial" w:cs="Arial"/>
          <w:sz w:val="22"/>
          <w:szCs w:val="22"/>
        </w:rPr>
        <w:t xml:space="preserve"> days, on the grounds of health and safety</w:t>
      </w:r>
      <w:r w:rsidR="0024046C" w:rsidRPr="370A66BF">
        <w:rPr>
          <w:rFonts w:ascii="Arial" w:hAnsi="Arial" w:cs="Arial"/>
          <w:sz w:val="22"/>
          <w:szCs w:val="22"/>
        </w:rPr>
        <w:t>, the following steps are followed.</w:t>
      </w:r>
    </w:p>
    <w:p w14:paraId="489C201F" w14:textId="49966597" w:rsidR="00214A05" w:rsidRPr="00085A01" w:rsidRDefault="0024046C" w:rsidP="370A66BF">
      <w:pPr>
        <w:pStyle w:val="MediumGrid1-Accent21"/>
        <w:numPr>
          <w:ilvl w:val="0"/>
          <w:numId w:val="17"/>
        </w:numPr>
        <w:spacing w:before="120" w:after="120" w:line="360" w:lineRule="auto"/>
        <w:ind w:left="357" w:hanging="357"/>
        <w:rPr>
          <w:rFonts w:ascii="Arial" w:hAnsi="Arial" w:cs="Arial"/>
          <w:sz w:val="22"/>
          <w:szCs w:val="22"/>
        </w:rPr>
      </w:pPr>
      <w:r w:rsidRPr="370A66BF">
        <w:rPr>
          <w:rFonts w:ascii="Arial" w:hAnsi="Arial" w:cs="Arial"/>
          <w:sz w:val="22"/>
          <w:szCs w:val="22"/>
        </w:rPr>
        <w:t xml:space="preserve">The setting manager </w:t>
      </w:r>
      <w:r w:rsidR="003539EA" w:rsidRPr="370A66BF">
        <w:rPr>
          <w:rFonts w:ascii="Arial" w:hAnsi="Arial" w:cs="Arial"/>
          <w:sz w:val="22"/>
          <w:szCs w:val="22"/>
        </w:rPr>
        <w:t>p</w:t>
      </w:r>
      <w:r w:rsidR="00214A05" w:rsidRPr="370A66BF">
        <w:rPr>
          <w:rFonts w:ascii="Arial" w:hAnsi="Arial" w:cs="Arial"/>
          <w:sz w:val="22"/>
          <w:szCs w:val="22"/>
        </w:rPr>
        <w:t>rovide</w:t>
      </w:r>
      <w:r w:rsidRPr="370A66BF">
        <w:rPr>
          <w:rFonts w:ascii="Arial" w:hAnsi="Arial" w:cs="Arial"/>
          <w:sz w:val="22"/>
          <w:szCs w:val="22"/>
        </w:rPr>
        <w:t>s</w:t>
      </w:r>
      <w:r w:rsidR="00214A05" w:rsidRPr="370A66BF">
        <w:rPr>
          <w:rFonts w:ascii="Arial" w:hAnsi="Arial" w:cs="Arial"/>
          <w:sz w:val="22"/>
          <w:szCs w:val="22"/>
        </w:rPr>
        <w:t xml:space="preserve"> a written request to suspend a child to their line </w:t>
      </w:r>
      <w:r w:rsidR="003539EA" w:rsidRPr="370A66BF">
        <w:rPr>
          <w:rFonts w:ascii="Arial" w:hAnsi="Arial" w:cs="Arial"/>
          <w:sz w:val="22"/>
          <w:szCs w:val="22"/>
        </w:rPr>
        <w:t>m</w:t>
      </w:r>
      <w:r w:rsidR="00214A05" w:rsidRPr="370A66BF">
        <w:rPr>
          <w:rFonts w:ascii="Arial" w:hAnsi="Arial" w:cs="Arial"/>
          <w:sz w:val="22"/>
          <w:szCs w:val="22"/>
        </w:rPr>
        <w:t>anager</w:t>
      </w:r>
      <w:r w:rsidR="003539EA" w:rsidRPr="370A66BF">
        <w:rPr>
          <w:rFonts w:ascii="Arial" w:hAnsi="Arial" w:cs="Arial"/>
          <w:sz w:val="22"/>
          <w:szCs w:val="22"/>
        </w:rPr>
        <w:t>; t</w:t>
      </w:r>
      <w:r w:rsidR="00214A05" w:rsidRPr="370A66BF">
        <w:rPr>
          <w:rFonts w:ascii="Arial" w:hAnsi="Arial" w:cs="Arial"/>
          <w:sz w:val="22"/>
          <w:szCs w:val="22"/>
        </w:rPr>
        <w:t xml:space="preserve">he request must detail the </w:t>
      </w:r>
      <w:r w:rsidR="57A43A61" w:rsidRPr="370A66BF">
        <w:rPr>
          <w:rFonts w:ascii="Arial" w:hAnsi="Arial" w:cs="Arial"/>
          <w:sz w:val="22"/>
          <w:szCs w:val="22"/>
        </w:rPr>
        <w:t>reason</w:t>
      </w:r>
      <w:r w:rsidR="00214A05" w:rsidRPr="370A66BF">
        <w:rPr>
          <w:rFonts w:ascii="Arial" w:hAnsi="Arial" w:cs="Arial"/>
          <w:sz w:val="22"/>
          <w:szCs w:val="22"/>
        </w:rPr>
        <w:t xml:space="preserve"> the child must be suspended and the length of time of the proposed suspension.</w:t>
      </w:r>
    </w:p>
    <w:p w14:paraId="05B177B9" w14:textId="336C36D2" w:rsidR="00214A05" w:rsidRPr="00085A01" w:rsidRDefault="00214A05" w:rsidP="00085A01">
      <w:pPr>
        <w:pStyle w:val="MediumGrid1-Accent21"/>
        <w:numPr>
          <w:ilvl w:val="0"/>
          <w:numId w:val="17"/>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 xml:space="preserve">If the line </w:t>
      </w:r>
      <w:r w:rsidR="003539EA" w:rsidRPr="00085A01">
        <w:rPr>
          <w:rFonts w:ascii="Arial" w:hAnsi="Arial" w:cs="Arial"/>
          <w:sz w:val="22"/>
          <w:szCs w:val="22"/>
        </w:rPr>
        <w:t>m</w:t>
      </w:r>
      <w:r w:rsidRPr="00085A01">
        <w:rPr>
          <w:rFonts w:ascii="Arial" w:hAnsi="Arial" w:cs="Arial"/>
          <w:sz w:val="22"/>
          <w:szCs w:val="22"/>
        </w:rPr>
        <w:t>anager ap</w:t>
      </w:r>
      <w:r w:rsidR="00202554" w:rsidRPr="00085A01">
        <w:rPr>
          <w:rFonts w:ascii="Arial" w:hAnsi="Arial" w:cs="Arial"/>
          <w:sz w:val="22"/>
          <w:szCs w:val="22"/>
        </w:rPr>
        <w:t xml:space="preserve">proves, </w:t>
      </w:r>
      <w:r w:rsidRPr="00085A01">
        <w:rPr>
          <w:rFonts w:ascii="Arial" w:hAnsi="Arial" w:cs="Arial"/>
          <w:sz w:val="22"/>
          <w:szCs w:val="22"/>
        </w:rPr>
        <w:t>the parents</w:t>
      </w:r>
      <w:r w:rsidR="00B866EB">
        <w:rPr>
          <w:rFonts w:ascii="Arial" w:hAnsi="Arial" w:cs="Arial"/>
          <w:sz w:val="22"/>
          <w:szCs w:val="22"/>
        </w:rPr>
        <w:t>/carers</w:t>
      </w:r>
      <w:r w:rsidRPr="00085A01">
        <w:rPr>
          <w:rFonts w:ascii="Arial" w:hAnsi="Arial" w:cs="Arial"/>
          <w:sz w:val="22"/>
          <w:szCs w:val="22"/>
        </w:rPr>
        <w:t xml:space="preserve"> must be invited to a meeting to </w:t>
      </w:r>
      <w:r w:rsidR="00202554" w:rsidRPr="00085A01">
        <w:rPr>
          <w:rFonts w:ascii="Arial" w:hAnsi="Arial" w:cs="Arial"/>
          <w:sz w:val="22"/>
          <w:szCs w:val="22"/>
        </w:rPr>
        <w:t>discuss next steps. Parent</w:t>
      </w:r>
      <w:r w:rsidRPr="00085A01">
        <w:rPr>
          <w:rFonts w:ascii="Arial" w:hAnsi="Arial" w:cs="Arial"/>
          <w:sz w:val="22"/>
          <w:szCs w:val="22"/>
        </w:rPr>
        <w:t>s</w:t>
      </w:r>
      <w:r w:rsidR="00B866EB">
        <w:rPr>
          <w:rFonts w:ascii="Arial" w:hAnsi="Arial" w:cs="Arial"/>
          <w:sz w:val="22"/>
          <w:szCs w:val="22"/>
        </w:rPr>
        <w:t>/carers</w:t>
      </w:r>
      <w:r w:rsidRPr="00085A01">
        <w:rPr>
          <w:rFonts w:ascii="Arial" w:hAnsi="Arial" w:cs="Arial"/>
          <w:sz w:val="22"/>
          <w:szCs w:val="22"/>
        </w:rPr>
        <w:t xml:space="preserve"> are invited to bring a representative along. Notes must be taken at the meeting and shared later with the parents. Th</w:t>
      </w:r>
      <w:r w:rsidR="00202554" w:rsidRPr="00085A01">
        <w:rPr>
          <w:rFonts w:ascii="Arial" w:hAnsi="Arial" w:cs="Arial"/>
          <w:sz w:val="22"/>
          <w:szCs w:val="22"/>
        </w:rPr>
        <w:t>e meeting aim</w:t>
      </w:r>
      <w:r w:rsidR="00290AED">
        <w:rPr>
          <w:rFonts w:ascii="Arial" w:hAnsi="Arial" w:cs="Arial"/>
          <w:sz w:val="22"/>
          <w:szCs w:val="22"/>
        </w:rPr>
        <w:t>s</w:t>
      </w:r>
      <w:r w:rsidR="00202554" w:rsidRPr="00085A01">
        <w:rPr>
          <w:rFonts w:ascii="Arial" w:hAnsi="Arial" w:cs="Arial"/>
          <w:sz w:val="22"/>
          <w:szCs w:val="22"/>
        </w:rPr>
        <w:t xml:space="preserve"> for a </w:t>
      </w:r>
      <w:r w:rsidRPr="00085A01">
        <w:rPr>
          <w:rFonts w:ascii="Arial" w:hAnsi="Arial" w:cs="Arial"/>
          <w:sz w:val="22"/>
          <w:szCs w:val="22"/>
        </w:rPr>
        <w:t>positive outcome for the child and not to suspend.</w:t>
      </w:r>
    </w:p>
    <w:p w14:paraId="461FD26D" w14:textId="4B335498" w:rsidR="00214A05" w:rsidRPr="00085A01" w:rsidRDefault="00214A05" w:rsidP="370A66BF">
      <w:pPr>
        <w:pStyle w:val="MediumGrid1-Accent21"/>
        <w:numPr>
          <w:ilvl w:val="0"/>
          <w:numId w:val="17"/>
        </w:numPr>
        <w:spacing w:before="120" w:after="120" w:line="360" w:lineRule="auto"/>
        <w:ind w:left="357" w:hanging="357"/>
        <w:rPr>
          <w:rFonts w:ascii="Arial" w:hAnsi="Arial" w:cs="Arial"/>
          <w:sz w:val="22"/>
          <w:szCs w:val="22"/>
        </w:rPr>
      </w:pPr>
      <w:r w:rsidRPr="370A66BF">
        <w:rPr>
          <w:rFonts w:ascii="Arial" w:hAnsi="Arial" w:cs="Arial"/>
          <w:sz w:val="22"/>
          <w:szCs w:val="22"/>
        </w:rPr>
        <w:t xml:space="preserve">If no acceptable alternative to suspension is found then the </w:t>
      </w:r>
      <w:r w:rsidR="006F16CC" w:rsidRPr="370A66BF">
        <w:rPr>
          <w:rFonts w:ascii="Arial" w:hAnsi="Arial" w:cs="Arial"/>
          <w:sz w:val="22"/>
          <w:szCs w:val="22"/>
        </w:rPr>
        <w:t>setting m</w:t>
      </w:r>
      <w:r w:rsidRPr="370A66BF">
        <w:rPr>
          <w:rFonts w:ascii="Arial" w:hAnsi="Arial" w:cs="Arial"/>
          <w:sz w:val="22"/>
          <w:szCs w:val="22"/>
        </w:rPr>
        <w:t>anager must give both verbal and written notice of time related</w:t>
      </w:r>
      <w:r w:rsidR="00112861" w:rsidRPr="370A66BF">
        <w:rPr>
          <w:rFonts w:ascii="Arial" w:hAnsi="Arial" w:cs="Arial"/>
          <w:sz w:val="22"/>
          <w:szCs w:val="22"/>
        </w:rPr>
        <w:t xml:space="preserve"> suspension to the parent, meanwhile the</w:t>
      </w:r>
      <w:r w:rsidR="006F16CC" w:rsidRPr="370A66BF">
        <w:rPr>
          <w:rFonts w:ascii="Arial" w:hAnsi="Arial" w:cs="Arial"/>
          <w:sz w:val="22"/>
          <w:szCs w:val="22"/>
        </w:rPr>
        <w:t xml:space="preserve"> setting</w:t>
      </w:r>
      <w:r w:rsidR="00112861" w:rsidRPr="370A66BF">
        <w:rPr>
          <w:rFonts w:ascii="Arial" w:hAnsi="Arial" w:cs="Arial"/>
          <w:sz w:val="22"/>
          <w:szCs w:val="22"/>
        </w:rPr>
        <w:t xml:space="preserve"> m</w:t>
      </w:r>
      <w:r w:rsidRPr="370A66BF">
        <w:rPr>
          <w:rFonts w:ascii="Arial" w:hAnsi="Arial" w:cs="Arial"/>
          <w:sz w:val="22"/>
          <w:szCs w:val="22"/>
        </w:rPr>
        <w:t xml:space="preserve">anager must ensure that continued resolution is </w:t>
      </w:r>
      <w:r w:rsidR="6B181FA2" w:rsidRPr="370A66BF">
        <w:rPr>
          <w:rFonts w:ascii="Arial" w:hAnsi="Arial" w:cs="Arial"/>
          <w:sz w:val="22"/>
          <w:szCs w:val="22"/>
        </w:rPr>
        <w:t>sought,</w:t>
      </w:r>
      <w:r w:rsidRPr="370A66BF">
        <w:rPr>
          <w:rFonts w:ascii="Arial" w:hAnsi="Arial" w:cs="Arial"/>
          <w:sz w:val="22"/>
          <w:szCs w:val="22"/>
        </w:rPr>
        <w:t xml:space="preserve"> and suitable adjustments are in place for t</w:t>
      </w:r>
      <w:r w:rsidR="00112861" w:rsidRPr="370A66BF">
        <w:rPr>
          <w:rFonts w:ascii="Arial" w:hAnsi="Arial" w:cs="Arial"/>
          <w:sz w:val="22"/>
          <w:szCs w:val="22"/>
        </w:rPr>
        <w:t>he child’s return.</w:t>
      </w:r>
    </w:p>
    <w:p w14:paraId="52DE5347" w14:textId="77777777"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lastRenderedPageBreak/>
        <w:t>Suspension of a disabled child</w:t>
      </w:r>
    </w:p>
    <w:p w14:paraId="761DD9AD" w14:textId="07EECBD6" w:rsidR="00214A05" w:rsidRPr="00085A01" w:rsidRDefault="00202554" w:rsidP="00085A01">
      <w:pPr>
        <w:spacing w:before="120" w:after="120" w:line="360" w:lineRule="auto"/>
        <w:rPr>
          <w:rFonts w:ascii="Arial" w:hAnsi="Arial" w:cs="Arial"/>
          <w:sz w:val="22"/>
          <w:szCs w:val="22"/>
        </w:rPr>
      </w:pPr>
      <w:r w:rsidRPr="00085A01">
        <w:rPr>
          <w:rFonts w:ascii="Arial" w:hAnsi="Arial" w:cs="Arial"/>
          <w:sz w:val="22"/>
          <w:szCs w:val="22"/>
        </w:rPr>
        <w:t xml:space="preserve">We </w:t>
      </w:r>
      <w:r w:rsidR="00214A05" w:rsidRPr="00085A01">
        <w:rPr>
          <w:rFonts w:ascii="Arial" w:hAnsi="Arial" w:cs="Arial"/>
          <w:sz w:val="22"/>
          <w:szCs w:val="22"/>
        </w:rPr>
        <w:t xml:space="preserve">have a statutory duty </w:t>
      </w:r>
      <w:r w:rsidR="00214A05" w:rsidRPr="00015865">
        <w:rPr>
          <w:rFonts w:ascii="Arial" w:hAnsi="Arial" w:cs="Arial"/>
          <w:sz w:val="22"/>
          <w:szCs w:val="22"/>
        </w:rPr>
        <w:t xml:space="preserve">not </w:t>
      </w:r>
      <w:r w:rsidR="00214A05" w:rsidRPr="00085A01">
        <w:rPr>
          <w:rFonts w:ascii="Arial" w:hAnsi="Arial" w:cs="Arial"/>
          <w:sz w:val="22"/>
          <w:szCs w:val="22"/>
        </w:rPr>
        <w:t xml:space="preserve">to discriminate against a child </w:t>
      </w:r>
      <w:r w:rsidR="00B866EB" w:rsidRPr="00085A01">
        <w:rPr>
          <w:rFonts w:ascii="Arial" w:hAnsi="Arial" w:cs="Arial"/>
          <w:sz w:val="22"/>
          <w:szCs w:val="22"/>
        </w:rPr>
        <w:t>based on</w:t>
      </w:r>
      <w:r w:rsidR="00214A05" w:rsidRPr="00085A01">
        <w:rPr>
          <w:rFonts w:ascii="Arial" w:hAnsi="Arial" w:cs="Arial"/>
          <w:sz w:val="22"/>
          <w:szCs w:val="22"/>
        </w:rPr>
        <w:t xml:space="preserve"> a protected characteristic</w:t>
      </w:r>
      <w:r w:rsidR="4F78B9D5" w:rsidRPr="00085A01">
        <w:rPr>
          <w:rFonts w:ascii="Arial" w:hAnsi="Arial" w:cs="Arial"/>
          <w:sz w:val="22"/>
          <w:szCs w:val="22"/>
        </w:rPr>
        <w:t>.</w:t>
      </w:r>
      <w:r w:rsidR="00214A05" w:rsidRPr="00085A01">
        <w:rPr>
          <w:rFonts w:ascii="Arial" w:hAnsi="Arial" w:cs="Arial"/>
          <w:sz w:val="22"/>
          <w:szCs w:val="22"/>
        </w:rPr>
        <w:t xml:space="preserve"> This includes sus</w:t>
      </w:r>
      <w:r w:rsidRPr="00085A01">
        <w:rPr>
          <w:rFonts w:ascii="Arial" w:hAnsi="Arial" w:cs="Arial"/>
          <w:sz w:val="22"/>
          <w:szCs w:val="22"/>
        </w:rPr>
        <w:t xml:space="preserve">pending a child based on </w:t>
      </w:r>
      <w:r w:rsidR="00214A05" w:rsidRPr="00085A01">
        <w:rPr>
          <w:rFonts w:ascii="Arial" w:hAnsi="Arial" w:cs="Arial"/>
          <w:sz w:val="22"/>
          <w:szCs w:val="22"/>
        </w:rPr>
        <w:t>a disability. I</w:t>
      </w:r>
      <w:r w:rsidRPr="00085A01">
        <w:rPr>
          <w:rFonts w:ascii="Arial" w:hAnsi="Arial" w:cs="Arial"/>
          <w:sz w:val="22"/>
          <w:szCs w:val="22"/>
          <w:shd w:val="clear" w:color="auto" w:fill="FFFFFF"/>
        </w:rPr>
        <w:t xml:space="preserve">gnorance of the </w:t>
      </w:r>
      <w:r w:rsidR="00A536B9" w:rsidRPr="00085A01">
        <w:rPr>
          <w:rFonts w:ascii="Arial" w:hAnsi="Arial" w:cs="Arial"/>
          <w:sz w:val="22"/>
          <w:szCs w:val="22"/>
          <w:shd w:val="clear" w:color="auto" w:fill="FFFFFF"/>
        </w:rPr>
        <w:t xml:space="preserve">law or </w:t>
      </w:r>
      <w:r w:rsidRPr="00085A01">
        <w:rPr>
          <w:rFonts w:ascii="Arial" w:hAnsi="Arial" w:cs="Arial"/>
          <w:sz w:val="22"/>
          <w:szCs w:val="22"/>
          <w:shd w:val="clear" w:color="auto" w:fill="FFFFFF"/>
        </w:rPr>
        <w:t xml:space="preserve">claiming </w:t>
      </w:r>
      <w:r w:rsidR="00214A05" w:rsidRPr="00085A01">
        <w:rPr>
          <w:rFonts w:ascii="Arial" w:hAnsi="Arial" w:cs="Arial"/>
          <w:sz w:val="22"/>
          <w:szCs w:val="22"/>
          <w:shd w:val="clear" w:color="auto" w:fill="FFFFFF"/>
        </w:rPr>
        <w:t xml:space="preserve">it was unknown that a child was </w:t>
      </w:r>
      <w:r w:rsidR="00A536B9" w:rsidRPr="00085A01">
        <w:rPr>
          <w:rFonts w:ascii="Arial" w:hAnsi="Arial" w:cs="Arial"/>
          <w:sz w:val="22"/>
          <w:szCs w:val="22"/>
        </w:rPr>
        <w:t>disabled</w:t>
      </w:r>
      <w:r w:rsidR="00214A05" w:rsidRPr="00085A01">
        <w:rPr>
          <w:rFonts w:ascii="Arial" w:hAnsi="Arial" w:cs="Arial"/>
          <w:sz w:val="22"/>
          <w:szCs w:val="22"/>
        </w:rPr>
        <w:t xml:space="preserve"> is </w:t>
      </w:r>
      <w:r w:rsidRPr="00085A01">
        <w:rPr>
          <w:rFonts w:ascii="Arial" w:hAnsi="Arial" w:cs="Arial"/>
          <w:sz w:val="22"/>
          <w:szCs w:val="22"/>
        </w:rPr>
        <w:t>no defence</w:t>
      </w:r>
      <w:r w:rsidR="00214A05" w:rsidRPr="00085A01">
        <w:rPr>
          <w:rFonts w:ascii="Arial" w:hAnsi="Arial" w:cs="Arial"/>
          <w:sz w:val="22"/>
          <w:szCs w:val="22"/>
        </w:rPr>
        <w:t>. However, if the child’s behaviour places thems</w:t>
      </w:r>
      <w:r w:rsidRPr="00085A01">
        <w:rPr>
          <w:rFonts w:ascii="Arial" w:hAnsi="Arial" w:cs="Arial"/>
          <w:sz w:val="22"/>
          <w:szCs w:val="22"/>
        </w:rPr>
        <w:t xml:space="preserve">elves or others at </w:t>
      </w:r>
      <w:r w:rsidR="00214A05" w:rsidRPr="00085A01">
        <w:rPr>
          <w:rFonts w:ascii="Arial" w:hAnsi="Arial" w:cs="Arial"/>
          <w:sz w:val="22"/>
          <w:szCs w:val="22"/>
        </w:rPr>
        <w:t>risk then the setting must take</w:t>
      </w:r>
      <w:r w:rsidR="00A536B9" w:rsidRPr="00085A01">
        <w:rPr>
          <w:rFonts w:ascii="Arial" w:hAnsi="Arial" w:cs="Arial"/>
          <w:sz w:val="22"/>
          <w:szCs w:val="22"/>
        </w:rPr>
        <w:t xml:space="preserve"> actions to avoid further harm. T</w:t>
      </w:r>
      <w:r w:rsidR="00CC3E0D" w:rsidRPr="00085A01">
        <w:rPr>
          <w:rFonts w:ascii="Arial" w:hAnsi="Arial" w:cs="Arial"/>
          <w:sz w:val="22"/>
          <w:szCs w:val="22"/>
        </w:rPr>
        <w:t>ime limited suspension may</w:t>
      </w:r>
      <w:r w:rsidR="00214A05" w:rsidRPr="00085A01">
        <w:rPr>
          <w:rFonts w:ascii="Arial" w:hAnsi="Arial" w:cs="Arial"/>
          <w:sz w:val="22"/>
          <w:szCs w:val="22"/>
        </w:rPr>
        <w:t xml:space="preserve"> be applied to keep the child and/or others saf</w:t>
      </w:r>
      <w:r w:rsidR="00A536B9" w:rsidRPr="00085A01">
        <w:rPr>
          <w:rFonts w:ascii="Arial" w:hAnsi="Arial" w:cs="Arial"/>
          <w:sz w:val="22"/>
          <w:szCs w:val="22"/>
        </w:rPr>
        <w:t xml:space="preserve">e whilst finding a solution. Suspension is </w:t>
      </w:r>
      <w:r w:rsidR="00214A05" w:rsidRPr="00085A01">
        <w:rPr>
          <w:rFonts w:ascii="Arial" w:hAnsi="Arial" w:cs="Arial"/>
          <w:sz w:val="22"/>
          <w:szCs w:val="22"/>
        </w:rPr>
        <w:t>on</w:t>
      </w:r>
      <w:r w:rsidR="00A536B9" w:rsidRPr="00085A01">
        <w:rPr>
          <w:rFonts w:ascii="Arial" w:hAnsi="Arial" w:cs="Arial"/>
          <w:sz w:val="22"/>
          <w:szCs w:val="22"/>
        </w:rPr>
        <w:t xml:space="preserve">ly </w:t>
      </w:r>
      <w:r w:rsidR="00112861" w:rsidRPr="00085A01">
        <w:rPr>
          <w:rFonts w:ascii="Arial" w:hAnsi="Arial" w:cs="Arial"/>
          <w:sz w:val="22"/>
          <w:szCs w:val="22"/>
        </w:rPr>
        <w:t>used</w:t>
      </w:r>
      <w:r w:rsidRPr="00085A01">
        <w:rPr>
          <w:rFonts w:ascii="Arial" w:hAnsi="Arial" w:cs="Arial"/>
          <w:sz w:val="22"/>
          <w:szCs w:val="22"/>
        </w:rPr>
        <w:t xml:space="preserve"> </w:t>
      </w:r>
      <w:r w:rsidR="00214A05" w:rsidRPr="00085A01">
        <w:rPr>
          <w:rFonts w:ascii="Arial" w:hAnsi="Arial" w:cs="Arial"/>
          <w:sz w:val="22"/>
          <w:szCs w:val="22"/>
        </w:rPr>
        <w:t>if reasonable steps and planned adjustments are fir</w:t>
      </w:r>
      <w:r w:rsidR="00A536B9" w:rsidRPr="00085A01">
        <w:rPr>
          <w:rFonts w:ascii="Arial" w:hAnsi="Arial" w:cs="Arial"/>
          <w:sz w:val="22"/>
          <w:szCs w:val="22"/>
        </w:rPr>
        <w:t>st used</w:t>
      </w:r>
      <w:r w:rsidR="00214A05" w:rsidRPr="00085A01">
        <w:rPr>
          <w:rFonts w:ascii="Arial" w:hAnsi="Arial" w:cs="Arial"/>
          <w:sz w:val="22"/>
          <w:szCs w:val="22"/>
        </w:rPr>
        <w:t xml:space="preserve"> to help resolve the situation. Without this action</w:t>
      </w:r>
      <w:r w:rsidR="00FB3DCE" w:rsidRPr="00085A01">
        <w:rPr>
          <w:rFonts w:ascii="Arial" w:hAnsi="Arial" w:cs="Arial"/>
          <w:sz w:val="22"/>
          <w:szCs w:val="22"/>
        </w:rPr>
        <w:t>,</w:t>
      </w:r>
      <w:r w:rsidR="00214A05" w:rsidRPr="00085A01">
        <w:rPr>
          <w:rFonts w:ascii="Arial" w:hAnsi="Arial" w:cs="Arial"/>
          <w:sz w:val="22"/>
          <w:szCs w:val="22"/>
        </w:rPr>
        <w:t xml:space="preserve"> suspension of a child with SEND may constitute disa</w:t>
      </w:r>
      <w:r w:rsidR="00A536B9" w:rsidRPr="00085A01">
        <w:rPr>
          <w:rFonts w:ascii="Arial" w:hAnsi="Arial" w:cs="Arial"/>
          <w:sz w:val="22"/>
          <w:szCs w:val="22"/>
        </w:rPr>
        <w:t xml:space="preserve">bility discrimination </w:t>
      </w:r>
      <w:r w:rsidR="00A536B9" w:rsidRPr="00015865">
        <w:rPr>
          <w:rFonts w:ascii="Arial" w:hAnsi="Arial" w:cs="Arial"/>
          <w:sz w:val="22"/>
          <w:szCs w:val="22"/>
        </w:rPr>
        <w:t xml:space="preserve">(Equality Act </w:t>
      </w:r>
      <w:r w:rsidR="00214A05" w:rsidRPr="00015865">
        <w:rPr>
          <w:rFonts w:ascii="Arial" w:hAnsi="Arial" w:cs="Arial"/>
          <w:sz w:val="22"/>
          <w:szCs w:val="22"/>
        </w:rPr>
        <w:t>2010).</w:t>
      </w:r>
      <w:r w:rsidR="00214A05" w:rsidRPr="00085A01">
        <w:rPr>
          <w:rFonts w:ascii="Arial" w:hAnsi="Arial" w:cs="Arial"/>
          <w:sz w:val="22"/>
          <w:szCs w:val="22"/>
        </w:rPr>
        <w:t xml:space="preserve"> </w:t>
      </w:r>
      <w:r w:rsidR="00A536B9" w:rsidRPr="00085A01">
        <w:rPr>
          <w:rFonts w:ascii="Arial" w:hAnsi="Arial" w:cs="Arial"/>
          <w:sz w:val="22"/>
          <w:szCs w:val="22"/>
        </w:rPr>
        <w:t>A d</w:t>
      </w:r>
      <w:r w:rsidR="00214A05" w:rsidRPr="00085A01">
        <w:rPr>
          <w:rFonts w:ascii="Arial" w:hAnsi="Arial" w:cs="Arial"/>
          <w:sz w:val="22"/>
          <w:szCs w:val="22"/>
        </w:rPr>
        <w:t>ecision to suspend a disabled chil</w:t>
      </w:r>
      <w:r w:rsidRPr="00085A01">
        <w:rPr>
          <w:rFonts w:ascii="Arial" w:hAnsi="Arial" w:cs="Arial"/>
          <w:sz w:val="22"/>
          <w:szCs w:val="22"/>
        </w:rPr>
        <w:t xml:space="preserve">d must be clearly evidenced, </w:t>
      </w:r>
      <w:r w:rsidR="00214A05" w:rsidRPr="00085A01">
        <w:rPr>
          <w:rFonts w:ascii="Arial" w:hAnsi="Arial" w:cs="Arial"/>
          <w:sz w:val="22"/>
          <w:szCs w:val="22"/>
        </w:rPr>
        <w:t>specific, measurable, achievable,</w:t>
      </w:r>
      <w:r w:rsidRPr="00085A01">
        <w:rPr>
          <w:rFonts w:ascii="Arial" w:hAnsi="Arial" w:cs="Arial"/>
          <w:sz w:val="22"/>
          <w:szCs w:val="22"/>
        </w:rPr>
        <w:t xml:space="preserve"> </w:t>
      </w:r>
      <w:r w:rsidR="4844B457" w:rsidRPr="00085A01">
        <w:rPr>
          <w:rFonts w:ascii="Arial" w:hAnsi="Arial" w:cs="Arial"/>
          <w:sz w:val="22"/>
          <w:szCs w:val="22"/>
        </w:rPr>
        <w:t>realistic,</w:t>
      </w:r>
      <w:r w:rsidRPr="00085A01">
        <w:rPr>
          <w:rFonts w:ascii="Arial" w:hAnsi="Arial" w:cs="Arial"/>
          <w:sz w:val="22"/>
          <w:szCs w:val="22"/>
        </w:rPr>
        <w:t xml:space="preserve"> and targeted. P</w:t>
      </w:r>
      <w:r w:rsidR="00214A05" w:rsidRPr="00085A01">
        <w:rPr>
          <w:rFonts w:ascii="Arial" w:hAnsi="Arial" w:cs="Arial"/>
          <w:sz w:val="22"/>
          <w:szCs w:val="22"/>
        </w:rPr>
        <w:t xml:space="preserve">lans and intervention must be recorded on the child’s file and </w:t>
      </w:r>
      <w:r w:rsidR="00B31893" w:rsidRPr="00B31893">
        <w:rPr>
          <w:rFonts w:ascii="Arial" w:hAnsi="Arial" w:cs="Arial"/>
          <w:sz w:val="22"/>
          <w:szCs w:val="22"/>
        </w:rPr>
        <w:t>9.1</w:t>
      </w:r>
      <w:r w:rsidR="00A8458E">
        <w:rPr>
          <w:rFonts w:ascii="Arial" w:hAnsi="Arial" w:cs="Arial"/>
          <w:sz w:val="22"/>
          <w:szCs w:val="22"/>
        </w:rPr>
        <w:t>1</w:t>
      </w:r>
      <w:r w:rsidR="00B31893" w:rsidRPr="00B31893">
        <w:rPr>
          <w:rFonts w:ascii="Arial" w:hAnsi="Arial" w:cs="Arial"/>
          <w:sz w:val="22"/>
          <w:szCs w:val="22"/>
        </w:rPr>
        <w:t>b</w:t>
      </w:r>
      <w:r w:rsidR="00B31893">
        <w:rPr>
          <w:rFonts w:ascii="Arial" w:hAnsi="Arial" w:cs="Arial"/>
          <w:sz w:val="22"/>
          <w:szCs w:val="22"/>
        </w:rPr>
        <w:t xml:space="preserve"> </w:t>
      </w:r>
      <w:r w:rsidR="00AA1DDB" w:rsidRPr="00AA1DDB">
        <w:rPr>
          <w:rFonts w:ascii="Arial" w:hAnsi="Arial" w:cs="Arial"/>
          <w:sz w:val="22"/>
          <w:szCs w:val="22"/>
        </w:rPr>
        <w:t>Support plan</w:t>
      </w:r>
      <w:r w:rsidR="00214A05" w:rsidRPr="00085A01">
        <w:rPr>
          <w:rFonts w:ascii="Arial" w:hAnsi="Arial" w:cs="Arial"/>
          <w:sz w:val="22"/>
          <w:szCs w:val="22"/>
        </w:rPr>
        <w:t xml:space="preserve">. If little or no progress is made during the suspension </w:t>
      </w:r>
      <w:r w:rsidR="007C71F1" w:rsidRPr="00085A01">
        <w:rPr>
          <w:rFonts w:ascii="Arial" w:hAnsi="Arial" w:cs="Arial"/>
          <w:sz w:val="22"/>
          <w:szCs w:val="22"/>
        </w:rPr>
        <w:t>period,</w:t>
      </w:r>
      <w:r w:rsidR="00214A05" w:rsidRPr="00085A01">
        <w:rPr>
          <w:rFonts w:ascii="Arial" w:hAnsi="Arial" w:cs="Arial"/>
          <w:sz w:val="22"/>
          <w:szCs w:val="22"/>
        </w:rPr>
        <w:t xml:space="preserve"> </w:t>
      </w:r>
      <w:r w:rsidR="008219CD" w:rsidRPr="00085A01">
        <w:rPr>
          <w:rFonts w:ascii="Arial" w:hAnsi="Arial" w:cs="Arial"/>
          <w:sz w:val="22"/>
          <w:szCs w:val="22"/>
        </w:rPr>
        <w:t>the following steps are taken.</w:t>
      </w:r>
      <w:r w:rsidR="00214A05" w:rsidRPr="00085A01">
        <w:rPr>
          <w:rFonts w:ascii="Arial" w:hAnsi="Arial" w:cs="Arial"/>
          <w:sz w:val="22"/>
          <w:szCs w:val="22"/>
        </w:rPr>
        <w:t xml:space="preserve"> </w:t>
      </w:r>
    </w:p>
    <w:p w14:paraId="2D4BC6A0" w14:textId="0A6F8D09" w:rsidR="00214A05" w:rsidRPr="00085A01" w:rsidRDefault="008219CD" w:rsidP="00085A01">
      <w:pPr>
        <w:pStyle w:val="MediumGrid1-Accent21"/>
        <w:numPr>
          <w:ilvl w:val="0"/>
          <w:numId w:val="52"/>
        </w:numPr>
        <w:spacing w:before="120" w:after="120" w:line="360" w:lineRule="auto"/>
        <w:contextualSpacing w:val="0"/>
        <w:rPr>
          <w:rFonts w:ascii="Arial" w:hAnsi="Arial" w:cs="Arial"/>
          <w:sz w:val="22"/>
          <w:szCs w:val="22"/>
        </w:rPr>
      </w:pPr>
      <w:r w:rsidRPr="00085A01">
        <w:rPr>
          <w:rFonts w:ascii="Arial" w:hAnsi="Arial" w:cs="Arial"/>
          <w:sz w:val="22"/>
          <w:szCs w:val="22"/>
        </w:rPr>
        <w:t>The setting manager s</w:t>
      </w:r>
      <w:r w:rsidR="00214A05" w:rsidRPr="00085A01">
        <w:rPr>
          <w:rFonts w:ascii="Arial" w:hAnsi="Arial" w:cs="Arial"/>
          <w:sz w:val="22"/>
          <w:szCs w:val="22"/>
        </w:rPr>
        <w:t>end</w:t>
      </w:r>
      <w:r w:rsidRPr="00085A01">
        <w:rPr>
          <w:rFonts w:ascii="Arial" w:hAnsi="Arial" w:cs="Arial"/>
          <w:sz w:val="22"/>
          <w:szCs w:val="22"/>
        </w:rPr>
        <w:t>s</w:t>
      </w:r>
      <w:r w:rsidR="00214A05" w:rsidRPr="00085A01">
        <w:rPr>
          <w:rFonts w:ascii="Arial" w:hAnsi="Arial" w:cs="Arial"/>
          <w:sz w:val="22"/>
          <w:szCs w:val="22"/>
        </w:rPr>
        <w:t xml:space="preserve"> a written/electronic invite to the parents</w:t>
      </w:r>
      <w:r w:rsidR="00BD2B20">
        <w:rPr>
          <w:rFonts w:ascii="Arial" w:hAnsi="Arial" w:cs="Arial"/>
          <w:sz w:val="22"/>
          <w:szCs w:val="22"/>
        </w:rPr>
        <w:t>/carers</w:t>
      </w:r>
      <w:r w:rsidR="00214A05" w:rsidRPr="00085A01">
        <w:rPr>
          <w:rFonts w:ascii="Arial" w:hAnsi="Arial" w:cs="Arial"/>
          <w:sz w:val="22"/>
          <w:szCs w:val="22"/>
        </w:rPr>
        <w:t>, a local authority representative and any relevant external agencies to attend a review meeting. Each attendee must be made aware</w:t>
      </w:r>
      <w:r w:rsidR="00112861" w:rsidRPr="00085A01">
        <w:rPr>
          <w:rFonts w:ascii="Arial" w:hAnsi="Arial" w:cs="Arial"/>
          <w:sz w:val="22"/>
          <w:szCs w:val="22"/>
        </w:rPr>
        <w:t xml:space="preserve"> that the meeting is </w:t>
      </w:r>
      <w:r w:rsidR="00214A05" w:rsidRPr="00085A01">
        <w:rPr>
          <w:rFonts w:ascii="Arial" w:hAnsi="Arial" w:cs="Arial"/>
          <w:sz w:val="22"/>
          <w:szCs w:val="22"/>
        </w:rPr>
        <w:t xml:space="preserve">to </w:t>
      </w:r>
      <w:r w:rsidR="00214A05" w:rsidRPr="00015865">
        <w:rPr>
          <w:rFonts w:ascii="Arial" w:hAnsi="Arial" w:cs="Arial"/>
          <w:sz w:val="22"/>
          <w:szCs w:val="22"/>
        </w:rPr>
        <w:t>avoid</w:t>
      </w:r>
      <w:r w:rsidRPr="00085A01">
        <w:rPr>
          <w:rFonts w:ascii="Arial" w:hAnsi="Arial" w:cs="Arial"/>
          <w:sz w:val="22"/>
          <w:szCs w:val="22"/>
          <w:u w:val="single"/>
        </w:rPr>
        <w:t xml:space="preserve"> </w:t>
      </w:r>
      <w:r w:rsidR="00214A05" w:rsidRPr="00085A01">
        <w:rPr>
          <w:rFonts w:ascii="Arial" w:hAnsi="Arial" w:cs="Arial"/>
          <w:sz w:val="22"/>
          <w:szCs w:val="22"/>
        </w:rPr>
        <w:t xml:space="preserve">the situation escalating further and </w:t>
      </w:r>
      <w:r w:rsidRPr="00085A01">
        <w:rPr>
          <w:rFonts w:ascii="Arial" w:hAnsi="Arial" w:cs="Arial"/>
          <w:sz w:val="22"/>
          <w:szCs w:val="22"/>
        </w:rPr>
        <w:t xml:space="preserve">to </w:t>
      </w:r>
      <w:r w:rsidR="00214A05" w:rsidRPr="00085A01">
        <w:rPr>
          <w:rFonts w:ascii="Arial" w:hAnsi="Arial" w:cs="Arial"/>
          <w:sz w:val="22"/>
          <w:szCs w:val="22"/>
        </w:rPr>
        <w:t>find a positive solution</w:t>
      </w:r>
      <w:r w:rsidR="00E4529E" w:rsidRPr="00085A01">
        <w:rPr>
          <w:rFonts w:ascii="Arial" w:hAnsi="Arial" w:cs="Arial"/>
          <w:sz w:val="22"/>
          <w:szCs w:val="22"/>
        </w:rPr>
        <w:t>.</w:t>
      </w:r>
      <w:r w:rsidR="00214A05" w:rsidRPr="00085A01">
        <w:rPr>
          <w:rFonts w:ascii="Arial" w:hAnsi="Arial" w:cs="Arial"/>
          <w:sz w:val="22"/>
          <w:szCs w:val="22"/>
        </w:rPr>
        <w:t xml:space="preserve"> </w:t>
      </w:r>
    </w:p>
    <w:p w14:paraId="249D559B" w14:textId="3E030E9E" w:rsidR="00214A05" w:rsidRPr="00085A01" w:rsidRDefault="00214A05" w:rsidP="370A66BF">
      <w:pPr>
        <w:pStyle w:val="MediumGrid1-Accent21"/>
        <w:numPr>
          <w:ilvl w:val="0"/>
          <w:numId w:val="52"/>
        </w:numPr>
        <w:spacing w:before="120" w:after="120" w:line="360" w:lineRule="auto"/>
        <w:rPr>
          <w:rFonts w:ascii="Arial" w:hAnsi="Arial" w:cs="Arial"/>
          <w:sz w:val="22"/>
          <w:szCs w:val="22"/>
        </w:rPr>
      </w:pPr>
      <w:r w:rsidRPr="370A66BF">
        <w:rPr>
          <w:rFonts w:ascii="Arial" w:hAnsi="Arial" w:cs="Arial"/>
          <w:sz w:val="22"/>
          <w:szCs w:val="22"/>
        </w:rPr>
        <w:t xml:space="preserve">After the </w:t>
      </w:r>
      <w:r w:rsidR="66B91734" w:rsidRPr="370A66BF">
        <w:rPr>
          <w:rFonts w:ascii="Arial" w:hAnsi="Arial" w:cs="Arial"/>
          <w:sz w:val="22"/>
          <w:szCs w:val="22"/>
        </w:rPr>
        <w:t>meeting,</w:t>
      </w:r>
      <w:r w:rsidR="00112861" w:rsidRPr="370A66BF">
        <w:rPr>
          <w:rFonts w:ascii="Arial" w:hAnsi="Arial" w:cs="Arial"/>
          <w:sz w:val="22"/>
          <w:szCs w:val="22"/>
        </w:rPr>
        <w:t xml:space="preserve"> the </w:t>
      </w:r>
      <w:r w:rsidR="008219CD" w:rsidRPr="370A66BF">
        <w:rPr>
          <w:rFonts w:ascii="Arial" w:hAnsi="Arial" w:cs="Arial"/>
          <w:sz w:val="22"/>
          <w:szCs w:val="22"/>
        </w:rPr>
        <w:t xml:space="preserve">setting </w:t>
      </w:r>
      <w:r w:rsidR="00112861" w:rsidRPr="370A66BF">
        <w:rPr>
          <w:rFonts w:ascii="Arial" w:hAnsi="Arial" w:cs="Arial"/>
          <w:sz w:val="22"/>
          <w:szCs w:val="22"/>
        </w:rPr>
        <w:t xml:space="preserve">manager </w:t>
      </w:r>
      <w:r w:rsidRPr="370A66BF">
        <w:rPr>
          <w:rFonts w:ascii="Arial" w:hAnsi="Arial" w:cs="Arial"/>
          <w:sz w:val="22"/>
          <w:szCs w:val="22"/>
        </w:rPr>
        <w:t>continue</w:t>
      </w:r>
      <w:r w:rsidR="00112861" w:rsidRPr="370A66BF">
        <w:rPr>
          <w:rFonts w:ascii="Arial" w:hAnsi="Arial" w:cs="Arial"/>
          <w:sz w:val="22"/>
          <w:szCs w:val="22"/>
        </w:rPr>
        <w:t>s to maintain weekly contact</w:t>
      </w:r>
      <w:r w:rsidRPr="370A66BF">
        <w:rPr>
          <w:rFonts w:ascii="Arial" w:hAnsi="Arial" w:cs="Arial"/>
          <w:sz w:val="22"/>
          <w:szCs w:val="22"/>
        </w:rPr>
        <w:t xml:space="preserve"> with the parents</w:t>
      </w:r>
      <w:r w:rsidR="00BD2B20" w:rsidRPr="370A66BF">
        <w:rPr>
          <w:rFonts w:ascii="Arial" w:hAnsi="Arial" w:cs="Arial"/>
          <w:sz w:val="22"/>
          <w:szCs w:val="22"/>
        </w:rPr>
        <w:t>/carers</w:t>
      </w:r>
      <w:r w:rsidRPr="370A66BF">
        <w:rPr>
          <w:rFonts w:ascii="Arial" w:hAnsi="Arial" w:cs="Arial"/>
          <w:sz w:val="22"/>
          <w:szCs w:val="22"/>
        </w:rPr>
        <w:t xml:space="preserve"> and local authority to seek a solution.</w:t>
      </w:r>
    </w:p>
    <w:p w14:paraId="074E358F" w14:textId="521980DB" w:rsidR="00214A05" w:rsidRPr="00085A01" w:rsidRDefault="00214A05" w:rsidP="00085A01">
      <w:pPr>
        <w:pStyle w:val="MediumGrid1-Accent21"/>
        <w:numPr>
          <w:ilvl w:val="0"/>
          <w:numId w:val="52"/>
        </w:numPr>
        <w:spacing w:before="120" w:after="120" w:line="360" w:lineRule="auto"/>
        <w:contextualSpacing w:val="0"/>
        <w:rPr>
          <w:rFonts w:ascii="Arial" w:hAnsi="Arial" w:cs="Arial"/>
          <w:sz w:val="22"/>
          <w:szCs w:val="22"/>
        </w:rPr>
      </w:pPr>
      <w:r w:rsidRPr="00085A01">
        <w:rPr>
          <w:rFonts w:ascii="Arial" w:hAnsi="Arial" w:cs="Arial"/>
          <w:sz w:val="22"/>
          <w:szCs w:val="22"/>
        </w:rPr>
        <w:t>Suitab</w:t>
      </w:r>
      <w:r w:rsidR="00112861" w:rsidRPr="00085A01">
        <w:rPr>
          <w:rFonts w:ascii="Arial" w:hAnsi="Arial" w:cs="Arial"/>
          <w:sz w:val="22"/>
          <w:szCs w:val="22"/>
        </w:rPr>
        <w:t xml:space="preserve">le arrangements </w:t>
      </w:r>
      <w:r w:rsidRPr="00085A01">
        <w:rPr>
          <w:rFonts w:ascii="Arial" w:hAnsi="Arial" w:cs="Arial"/>
          <w:sz w:val="22"/>
          <w:szCs w:val="22"/>
        </w:rPr>
        <w:t>offer the parent</w:t>
      </w:r>
      <w:r w:rsidR="00BD2B20">
        <w:rPr>
          <w:rFonts w:ascii="Arial" w:hAnsi="Arial" w:cs="Arial"/>
          <w:sz w:val="22"/>
          <w:szCs w:val="22"/>
        </w:rPr>
        <w:t>/carer</w:t>
      </w:r>
      <w:r w:rsidRPr="00085A01">
        <w:rPr>
          <w:rFonts w:ascii="Arial" w:hAnsi="Arial" w:cs="Arial"/>
          <w:sz w:val="22"/>
          <w:szCs w:val="22"/>
        </w:rPr>
        <w:t xml:space="preserve"> continued support and advice during t</w:t>
      </w:r>
      <w:r w:rsidR="00112861" w:rsidRPr="00085A01">
        <w:rPr>
          <w:rFonts w:ascii="Arial" w:hAnsi="Arial" w:cs="Arial"/>
          <w:sz w:val="22"/>
          <w:szCs w:val="22"/>
        </w:rPr>
        <w:t xml:space="preserve">he suspension. The </w:t>
      </w:r>
      <w:r w:rsidR="00E4529E" w:rsidRPr="00085A01">
        <w:rPr>
          <w:rFonts w:ascii="Arial" w:hAnsi="Arial" w:cs="Arial"/>
          <w:sz w:val="22"/>
          <w:szCs w:val="22"/>
        </w:rPr>
        <w:t xml:space="preserve">setting </w:t>
      </w:r>
      <w:r w:rsidR="00112861" w:rsidRPr="00085A01">
        <w:rPr>
          <w:rFonts w:ascii="Arial" w:hAnsi="Arial" w:cs="Arial"/>
          <w:sz w:val="22"/>
          <w:szCs w:val="22"/>
        </w:rPr>
        <w:t xml:space="preserve">manager </w:t>
      </w:r>
      <w:r w:rsidRPr="00085A01">
        <w:rPr>
          <w:rFonts w:ascii="Arial" w:hAnsi="Arial" w:cs="Arial"/>
          <w:sz w:val="22"/>
          <w:szCs w:val="22"/>
        </w:rPr>
        <w:t>review</w:t>
      </w:r>
      <w:r w:rsidR="00112861" w:rsidRPr="00085A01">
        <w:rPr>
          <w:rFonts w:ascii="Arial" w:hAnsi="Arial" w:cs="Arial"/>
          <w:sz w:val="22"/>
          <w:szCs w:val="22"/>
        </w:rPr>
        <w:t>s</w:t>
      </w:r>
      <w:r w:rsidRPr="00085A01">
        <w:rPr>
          <w:rFonts w:ascii="Arial" w:hAnsi="Arial" w:cs="Arial"/>
          <w:sz w:val="22"/>
          <w:szCs w:val="22"/>
        </w:rPr>
        <w:t xml:space="preserve"> th</w:t>
      </w:r>
      <w:r w:rsidR="00112861" w:rsidRPr="00085A01">
        <w:rPr>
          <w:rFonts w:ascii="Arial" w:hAnsi="Arial" w:cs="Arial"/>
          <w:sz w:val="22"/>
          <w:szCs w:val="22"/>
        </w:rPr>
        <w:t>e situation fortnightly</w:t>
      </w:r>
      <w:r w:rsidRPr="00085A01">
        <w:rPr>
          <w:rFonts w:ascii="Arial" w:hAnsi="Arial" w:cs="Arial"/>
          <w:sz w:val="22"/>
          <w:szCs w:val="22"/>
        </w:rPr>
        <w:t xml:space="preserve"> and provide</w:t>
      </w:r>
      <w:r w:rsidR="00112861" w:rsidRPr="00085A01">
        <w:rPr>
          <w:rFonts w:ascii="Arial" w:hAnsi="Arial" w:cs="Arial"/>
          <w:sz w:val="22"/>
          <w:szCs w:val="22"/>
        </w:rPr>
        <w:t>s</w:t>
      </w:r>
      <w:r w:rsidRPr="00085A01">
        <w:rPr>
          <w:rFonts w:ascii="Arial" w:hAnsi="Arial" w:cs="Arial"/>
          <w:sz w:val="22"/>
          <w:szCs w:val="22"/>
        </w:rPr>
        <w:t xml:space="preserve"> their line manager with a monthly update.</w:t>
      </w:r>
    </w:p>
    <w:p w14:paraId="4C44C1B4" w14:textId="77777777" w:rsidR="007F31FE" w:rsidRPr="00085A01" w:rsidRDefault="007F31FE" w:rsidP="00085A01">
      <w:pPr>
        <w:pStyle w:val="MediumGrid1-Accent21"/>
        <w:spacing w:before="120" w:after="120" w:line="360" w:lineRule="auto"/>
        <w:ind w:left="0"/>
        <w:contextualSpacing w:val="0"/>
        <w:rPr>
          <w:rFonts w:ascii="Arial" w:hAnsi="Arial" w:cs="Arial"/>
          <w:b/>
          <w:bCs/>
          <w:sz w:val="22"/>
          <w:szCs w:val="22"/>
        </w:rPr>
      </w:pPr>
      <w:r w:rsidRPr="00085A01">
        <w:rPr>
          <w:rFonts w:ascii="Arial" w:hAnsi="Arial" w:cs="Arial"/>
          <w:b/>
          <w:bCs/>
          <w:sz w:val="22"/>
          <w:szCs w:val="22"/>
        </w:rPr>
        <w:t>Expulsion</w:t>
      </w:r>
    </w:p>
    <w:p w14:paraId="4F322826" w14:textId="61798CFD" w:rsidR="007F31FE" w:rsidRPr="00085A01" w:rsidRDefault="007F31FE" w:rsidP="00085A01">
      <w:pPr>
        <w:pStyle w:val="MediumGrid1-Accent21"/>
        <w:spacing w:before="120" w:after="120" w:line="360" w:lineRule="auto"/>
        <w:ind w:left="0"/>
        <w:contextualSpacing w:val="0"/>
        <w:rPr>
          <w:rFonts w:ascii="Arial" w:hAnsi="Arial" w:cs="Arial"/>
          <w:sz w:val="22"/>
          <w:szCs w:val="22"/>
        </w:rPr>
      </w:pPr>
      <w:r w:rsidRPr="00085A01">
        <w:rPr>
          <w:rFonts w:ascii="Arial" w:hAnsi="Arial" w:cs="Arial"/>
          <w:sz w:val="22"/>
          <w:szCs w:val="22"/>
        </w:rPr>
        <w:t>In some exceptional circumstances a child may be expelled</w:t>
      </w:r>
      <w:r w:rsidR="00FA59A2" w:rsidRPr="00085A01">
        <w:rPr>
          <w:rFonts w:ascii="Arial" w:hAnsi="Arial" w:cs="Arial"/>
          <w:sz w:val="22"/>
          <w:szCs w:val="22"/>
        </w:rPr>
        <w:t xml:space="preserve"> due to</w:t>
      </w:r>
      <w:r w:rsidRPr="00085A01">
        <w:rPr>
          <w:rFonts w:ascii="Arial" w:hAnsi="Arial" w:cs="Arial"/>
          <w:sz w:val="22"/>
          <w:szCs w:val="22"/>
        </w:rPr>
        <w:t xml:space="preserve">: </w:t>
      </w:r>
    </w:p>
    <w:p w14:paraId="20DE4152" w14:textId="5F2688B0" w:rsidR="007F31FE" w:rsidRPr="00E361F3" w:rsidRDefault="007F31FE" w:rsidP="00085A01">
      <w:pPr>
        <w:pStyle w:val="MediumGrid1-Accent21"/>
        <w:numPr>
          <w:ilvl w:val="0"/>
          <w:numId w:val="51"/>
        </w:numPr>
        <w:spacing w:before="120" w:after="120" w:line="360" w:lineRule="auto"/>
        <w:contextualSpacing w:val="0"/>
        <w:rPr>
          <w:rFonts w:ascii="Arial" w:hAnsi="Arial" w:cs="Arial"/>
          <w:sz w:val="22"/>
          <w:szCs w:val="22"/>
        </w:rPr>
      </w:pPr>
      <w:r w:rsidRPr="00085A01">
        <w:rPr>
          <w:rFonts w:ascii="Arial" w:hAnsi="Arial" w:cs="Arial"/>
          <w:sz w:val="22"/>
          <w:szCs w:val="22"/>
        </w:rPr>
        <w:t xml:space="preserve">a termination of their childcare </w:t>
      </w:r>
      <w:r w:rsidR="00E60FB4">
        <w:rPr>
          <w:rFonts w:ascii="Arial" w:hAnsi="Arial" w:cs="Arial"/>
          <w:sz w:val="22"/>
          <w:szCs w:val="22"/>
        </w:rPr>
        <w:t xml:space="preserve">and </w:t>
      </w:r>
      <w:r w:rsidR="00393CEB">
        <w:rPr>
          <w:rFonts w:ascii="Arial" w:hAnsi="Arial" w:cs="Arial"/>
          <w:sz w:val="22"/>
          <w:szCs w:val="22"/>
        </w:rPr>
        <w:t xml:space="preserve">early </w:t>
      </w:r>
      <w:r w:rsidR="00E60FB4">
        <w:rPr>
          <w:rFonts w:ascii="Arial" w:hAnsi="Arial" w:cs="Arial"/>
          <w:sz w:val="22"/>
          <w:szCs w:val="22"/>
        </w:rPr>
        <w:t xml:space="preserve">education </w:t>
      </w:r>
      <w:r w:rsidRPr="00085A01">
        <w:rPr>
          <w:rFonts w:ascii="Arial" w:hAnsi="Arial" w:cs="Arial"/>
          <w:sz w:val="22"/>
          <w:szCs w:val="22"/>
        </w:rPr>
        <w:t xml:space="preserve">agreement as explained in </w:t>
      </w:r>
      <w:r w:rsidR="00E361F3">
        <w:rPr>
          <w:rFonts w:ascii="Arial" w:hAnsi="Arial" w:cs="Arial"/>
          <w:sz w:val="22"/>
          <w:szCs w:val="22"/>
        </w:rPr>
        <w:t xml:space="preserve">9.1d </w:t>
      </w:r>
      <w:r w:rsidR="00E361F3" w:rsidRPr="00E361F3">
        <w:rPr>
          <w:rFonts w:ascii="Arial" w:hAnsi="Arial" w:cs="Arial"/>
          <w:sz w:val="22"/>
          <w:szCs w:val="22"/>
        </w:rPr>
        <w:t xml:space="preserve">Childcare </w:t>
      </w:r>
      <w:r w:rsidR="00E60FB4">
        <w:rPr>
          <w:rFonts w:ascii="Arial" w:hAnsi="Arial" w:cs="Arial"/>
          <w:sz w:val="22"/>
          <w:szCs w:val="22"/>
        </w:rPr>
        <w:t xml:space="preserve">and </w:t>
      </w:r>
      <w:r w:rsidR="00393CEB">
        <w:rPr>
          <w:rFonts w:ascii="Arial" w:hAnsi="Arial" w:cs="Arial"/>
          <w:sz w:val="22"/>
          <w:szCs w:val="22"/>
        </w:rPr>
        <w:t xml:space="preserve">early </w:t>
      </w:r>
      <w:r w:rsidR="00E60FB4">
        <w:rPr>
          <w:rFonts w:ascii="Arial" w:hAnsi="Arial" w:cs="Arial"/>
          <w:sz w:val="22"/>
          <w:szCs w:val="22"/>
        </w:rPr>
        <w:t xml:space="preserve">education </w:t>
      </w:r>
      <w:r w:rsidR="00E361F3" w:rsidRPr="00E361F3">
        <w:rPr>
          <w:rFonts w:ascii="Arial" w:hAnsi="Arial" w:cs="Arial"/>
          <w:sz w:val="22"/>
          <w:szCs w:val="22"/>
        </w:rPr>
        <w:t>t</w:t>
      </w:r>
      <w:r w:rsidRPr="00E361F3">
        <w:rPr>
          <w:rFonts w:ascii="Arial" w:hAnsi="Arial" w:cs="Arial"/>
          <w:sz w:val="22"/>
          <w:szCs w:val="22"/>
        </w:rPr>
        <w:t xml:space="preserve">erms and </w:t>
      </w:r>
      <w:r w:rsidR="00E361F3" w:rsidRPr="00E361F3">
        <w:rPr>
          <w:rFonts w:ascii="Arial" w:hAnsi="Arial" w:cs="Arial"/>
          <w:sz w:val="22"/>
          <w:szCs w:val="22"/>
        </w:rPr>
        <w:t>c</w:t>
      </w:r>
      <w:r w:rsidRPr="00E361F3">
        <w:rPr>
          <w:rFonts w:ascii="Arial" w:hAnsi="Arial" w:cs="Arial"/>
          <w:sz w:val="22"/>
          <w:szCs w:val="22"/>
        </w:rPr>
        <w:t>onditions</w:t>
      </w:r>
    </w:p>
    <w:p w14:paraId="0361B9DD" w14:textId="0F22BF13" w:rsidR="007F31FE" w:rsidRPr="00085A01" w:rsidRDefault="007F31FE" w:rsidP="00085A01">
      <w:pPr>
        <w:pStyle w:val="MediumGrid1-Accent21"/>
        <w:numPr>
          <w:ilvl w:val="0"/>
          <w:numId w:val="51"/>
        </w:numPr>
        <w:spacing w:before="120" w:after="120" w:line="360" w:lineRule="auto"/>
        <w:contextualSpacing w:val="0"/>
        <w:rPr>
          <w:rFonts w:ascii="Arial" w:hAnsi="Arial" w:cs="Arial"/>
          <w:sz w:val="22"/>
          <w:szCs w:val="22"/>
        </w:rPr>
      </w:pPr>
      <w:r w:rsidRPr="00085A01">
        <w:rPr>
          <w:rFonts w:ascii="Arial" w:hAnsi="Arial" w:cs="Arial"/>
          <w:sz w:val="22"/>
          <w:szCs w:val="22"/>
        </w:rPr>
        <w:t>if despite applying a range of interventions (including reasonable adjustments), the setting has been unable to adequately meet the child’s needs or cannot protect the health, safety and well-being of the child and/or others.</w:t>
      </w:r>
    </w:p>
    <w:p w14:paraId="278DF2B4" w14:textId="77777777"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Challenging unwanted behaviour from adults in the setting</w:t>
      </w:r>
    </w:p>
    <w:p w14:paraId="67E87FE4" w14:textId="5C374C6E" w:rsidR="00214A05" w:rsidRPr="00085A01" w:rsidRDefault="00112861" w:rsidP="370A66BF">
      <w:pPr>
        <w:shd w:val="clear" w:color="auto" w:fill="FFFFFF" w:themeFill="background1"/>
        <w:spacing w:before="120" w:after="120" w:line="360" w:lineRule="auto"/>
        <w:rPr>
          <w:rFonts w:ascii="Arial" w:hAnsi="Arial" w:cs="Arial"/>
          <w:sz w:val="22"/>
          <w:szCs w:val="22"/>
        </w:rPr>
      </w:pPr>
      <w:r w:rsidRPr="370A66BF">
        <w:rPr>
          <w:rFonts w:ascii="Arial" w:hAnsi="Arial" w:cs="Arial"/>
          <w:sz w:val="22"/>
          <w:szCs w:val="22"/>
        </w:rPr>
        <w:t xml:space="preserve">We do </w:t>
      </w:r>
      <w:r w:rsidR="00214A05" w:rsidRPr="370A66BF">
        <w:rPr>
          <w:rFonts w:ascii="Arial" w:hAnsi="Arial" w:cs="Arial"/>
          <w:sz w:val="22"/>
          <w:szCs w:val="22"/>
        </w:rPr>
        <w:t xml:space="preserve">not </w:t>
      </w:r>
      <w:r w:rsidRPr="370A66BF">
        <w:rPr>
          <w:rFonts w:ascii="Arial" w:hAnsi="Arial" w:cs="Arial"/>
          <w:sz w:val="22"/>
          <w:szCs w:val="22"/>
        </w:rPr>
        <w:t xml:space="preserve">tolerate behaviour </w:t>
      </w:r>
      <w:r w:rsidR="00214A05" w:rsidRPr="370A66BF">
        <w:rPr>
          <w:rFonts w:ascii="Arial" w:hAnsi="Arial" w:cs="Arial"/>
          <w:sz w:val="22"/>
          <w:szCs w:val="22"/>
        </w:rPr>
        <w:t>demonstra</w:t>
      </w:r>
      <w:r w:rsidRPr="370A66BF">
        <w:rPr>
          <w:rFonts w:ascii="Arial" w:hAnsi="Arial" w:cs="Arial"/>
          <w:sz w:val="22"/>
          <w:szCs w:val="22"/>
        </w:rPr>
        <w:t xml:space="preserve">ting dislike, prejudice, </w:t>
      </w:r>
      <w:r w:rsidR="00214A05" w:rsidRPr="370A66BF">
        <w:rPr>
          <w:rFonts w:ascii="Arial" w:hAnsi="Arial" w:cs="Arial"/>
          <w:sz w:val="22"/>
          <w:szCs w:val="22"/>
        </w:rPr>
        <w:t xml:space="preserve">discriminatory </w:t>
      </w:r>
      <w:r w:rsidR="2F603524" w:rsidRPr="370A66BF">
        <w:rPr>
          <w:rFonts w:ascii="Arial" w:hAnsi="Arial" w:cs="Arial"/>
          <w:sz w:val="22"/>
          <w:szCs w:val="22"/>
        </w:rPr>
        <w:t>attitudes,</w:t>
      </w:r>
      <w:r w:rsidR="00214A05" w:rsidRPr="370A66BF">
        <w:rPr>
          <w:rFonts w:ascii="Arial" w:hAnsi="Arial" w:cs="Arial"/>
          <w:sz w:val="22"/>
          <w:szCs w:val="22"/>
        </w:rPr>
        <w:t xml:space="preserve"> or action towards any</w:t>
      </w:r>
      <w:r w:rsidRPr="370A66BF">
        <w:rPr>
          <w:rFonts w:ascii="Arial" w:hAnsi="Arial" w:cs="Arial"/>
          <w:sz w:val="22"/>
          <w:szCs w:val="22"/>
        </w:rPr>
        <w:t xml:space="preserve"> individual/group. This includes </w:t>
      </w:r>
      <w:r w:rsidR="00A536B9" w:rsidRPr="370A66BF">
        <w:rPr>
          <w:rFonts w:ascii="Arial" w:hAnsi="Arial" w:cs="Arial"/>
          <w:sz w:val="22"/>
          <w:szCs w:val="22"/>
        </w:rPr>
        <w:t>those</w:t>
      </w:r>
      <w:r w:rsidR="00214A05" w:rsidRPr="370A66BF">
        <w:rPr>
          <w:rFonts w:ascii="Arial" w:hAnsi="Arial" w:cs="Arial"/>
          <w:sz w:val="22"/>
          <w:szCs w:val="22"/>
        </w:rPr>
        <w:t xml:space="preserve"> living outside the UK (xenophobia)</w:t>
      </w:r>
      <w:r w:rsidRPr="370A66BF">
        <w:rPr>
          <w:rFonts w:ascii="Arial" w:hAnsi="Arial" w:cs="Arial"/>
          <w:sz w:val="22"/>
          <w:szCs w:val="22"/>
        </w:rPr>
        <w:t xml:space="preserve">. This also applies to behaviour </w:t>
      </w:r>
      <w:r w:rsidR="00214A05" w:rsidRPr="370A66BF">
        <w:rPr>
          <w:rFonts w:ascii="Arial" w:hAnsi="Arial" w:cs="Arial"/>
          <w:sz w:val="22"/>
          <w:szCs w:val="22"/>
        </w:rPr>
        <w:t xml:space="preserve">towards specific groups of people and individuals who are British Citizens residing in the UK.  </w:t>
      </w:r>
    </w:p>
    <w:p w14:paraId="523F5147" w14:textId="6430D33C" w:rsidR="00214A05" w:rsidRDefault="00214A05" w:rsidP="00085A01">
      <w:pPr>
        <w:shd w:val="clear" w:color="auto" w:fill="FFFFFF"/>
        <w:spacing w:before="120" w:after="120" w:line="360" w:lineRule="auto"/>
        <w:rPr>
          <w:rFonts w:ascii="Arial" w:hAnsi="Arial" w:cs="Arial"/>
          <w:sz w:val="22"/>
          <w:szCs w:val="22"/>
        </w:rPr>
      </w:pPr>
      <w:r w:rsidRPr="00085A01">
        <w:rPr>
          <w:rFonts w:ascii="Arial" w:hAnsi="Arial" w:cs="Arial"/>
          <w:sz w:val="22"/>
          <w:szCs w:val="22"/>
        </w:rPr>
        <w:t>Allegations of discriminatory remarks or behaviour made in the setting by any adult will be taken seriously. The perpetrator will be asked to stop the behaviour and failure to do so may result in the adult being asked to leave the premises. Where a parent</w:t>
      </w:r>
      <w:r w:rsidR="00BD2B20">
        <w:rPr>
          <w:rFonts w:ascii="Arial" w:hAnsi="Arial" w:cs="Arial"/>
          <w:sz w:val="22"/>
          <w:szCs w:val="22"/>
        </w:rPr>
        <w:t>/carer</w:t>
      </w:r>
      <w:r w:rsidRPr="00085A01">
        <w:rPr>
          <w:rFonts w:ascii="Arial" w:hAnsi="Arial" w:cs="Arial"/>
          <w:sz w:val="22"/>
          <w:szCs w:val="22"/>
        </w:rPr>
        <w:t xml:space="preserve"> makes discriminatory or prejudice remarks to staff at any time, or other persons while on the premises, this is recorded on the child’s file</w:t>
      </w:r>
      <w:r w:rsidR="00112861" w:rsidRPr="00085A01">
        <w:rPr>
          <w:rFonts w:ascii="Arial" w:hAnsi="Arial" w:cs="Arial"/>
          <w:sz w:val="22"/>
          <w:szCs w:val="22"/>
        </w:rPr>
        <w:t xml:space="preserve"> and is reported to the</w:t>
      </w:r>
      <w:r w:rsidR="002D3081" w:rsidRPr="00085A01">
        <w:rPr>
          <w:rFonts w:ascii="Arial" w:hAnsi="Arial" w:cs="Arial"/>
          <w:sz w:val="22"/>
          <w:szCs w:val="22"/>
        </w:rPr>
        <w:t xml:space="preserve"> setting</w:t>
      </w:r>
      <w:r w:rsidR="00112861" w:rsidRPr="00085A01">
        <w:rPr>
          <w:rFonts w:ascii="Arial" w:hAnsi="Arial" w:cs="Arial"/>
          <w:sz w:val="22"/>
          <w:szCs w:val="22"/>
        </w:rPr>
        <w:t xml:space="preserve"> </w:t>
      </w:r>
      <w:r w:rsidRPr="00085A01">
        <w:rPr>
          <w:rFonts w:ascii="Arial" w:hAnsi="Arial" w:cs="Arial"/>
          <w:sz w:val="22"/>
          <w:szCs w:val="22"/>
        </w:rPr>
        <w:t xml:space="preserve">manager. The procedure is </w:t>
      </w:r>
      <w:r w:rsidR="00290AED" w:rsidRPr="00085A01">
        <w:rPr>
          <w:rFonts w:ascii="Arial" w:hAnsi="Arial" w:cs="Arial"/>
          <w:sz w:val="22"/>
          <w:szCs w:val="22"/>
        </w:rPr>
        <w:t>explained,</w:t>
      </w:r>
      <w:r w:rsidRPr="00085A01">
        <w:rPr>
          <w:rFonts w:ascii="Arial" w:hAnsi="Arial" w:cs="Arial"/>
          <w:sz w:val="22"/>
          <w:szCs w:val="22"/>
        </w:rPr>
        <w:t xml:space="preserve"> and the parent</w:t>
      </w:r>
      <w:r w:rsidR="00BD2B20">
        <w:rPr>
          <w:rFonts w:ascii="Arial" w:hAnsi="Arial" w:cs="Arial"/>
          <w:sz w:val="22"/>
          <w:szCs w:val="22"/>
        </w:rPr>
        <w:t>/carer</w:t>
      </w:r>
      <w:r w:rsidRPr="00085A01">
        <w:rPr>
          <w:rFonts w:ascii="Arial" w:hAnsi="Arial" w:cs="Arial"/>
          <w:sz w:val="22"/>
          <w:szCs w:val="22"/>
        </w:rPr>
        <w:t xml:space="preserve"> </w:t>
      </w:r>
      <w:r w:rsidR="002D3081" w:rsidRPr="00085A01">
        <w:rPr>
          <w:rFonts w:ascii="Arial" w:hAnsi="Arial" w:cs="Arial"/>
          <w:sz w:val="22"/>
          <w:szCs w:val="22"/>
        </w:rPr>
        <w:t xml:space="preserve">is </w:t>
      </w:r>
      <w:r w:rsidRPr="00085A01">
        <w:rPr>
          <w:rFonts w:ascii="Arial" w:hAnsi="Arial" w:cs="Arial"/>
          <w:sz w:val="22"/>
          <w:szCs w:val="22"/>
        </w:rPr>
        <w:t xml:space="preserve">asked to comply while on the premises. An </w:t>
      </w:r>
      <w:r w:rsidRPr="00085A01">
        <w:rPr>
          <w:rFonts w:ascii="Arial" w:hAnsi="Arial" w:cs="Arial"/>
          <w:sz w:val="22"/>
          <w:szCs w:val="22"/>
        </w:rPr>
        <w:lastRenderedPageBreak/>
        <w:t>‘escalatory’ approach will be taken with those who continue to exhibit this behaviour. The second stage comprises a letter to the parent</w:t>
      </w:r>
      <w:r w:rsidR="00290AED">
        <w:rPr>
          <w:rFonts w:ascii="Arial" w:hAnsi="Arial" w:cs="Arial"/>
          <w:sz w:val="22"/>
          <w:szCs w:val="22"/>
        </w:rPr>
        <w:t>/carer</w:t>
      </w:r>
      <w:r w:rsidRPr="00085A01">
        <w:rPr>
          <w:rFonts w:ascii="Arial" w:hAnsi="Arial" w:cs="Arial"/>
          <w:sz w:val="22"/>
          <w:szCs w:val="22"/>
        </w:rPr>
        <w:t xml:space="preserve"> requesting them to sign a</w:t>
      </w:r>
      <w:r w:rsidRPr="00085A01">
        <w:rPr>
          <w:rFonts w:ascii="Arial" w:hAnsi="Arial" w:cs="Arial"/>
          <w:b/>
          <w:sz w:val="22"/>
          <w:szCs w:val="22"/>
        </w:rPr>
        <w:t xml:space="preserve"> </w:t>
      </w:r>
      <w:r w:rsidRPr="00085A01">
        <w:rPr>
          <w:rFonts w:ascii="Arial" w:hAnsi="Arial" w:cs="Arial"/>
          <w:sz w:val="22"/>
          <w:szCs w:val="22"/>
        </w:rPr>
        <w:t>written agreement not to make discriminatory remarks or behave in discriminatory or prejudice ways; the third stage may be considering withdrawing the child’s place.</w:t>
      </w:r>
    </w:p>
    <w:p w14:paraId="19D8B923" w14:textId="4DF3C964" w:rsidR="008254B4" w:rsidRPr="008254B4" w:rsidRDefault="008254B4" w:rsidP="00085A01">
      <w:pPr>
        <w:shd w:val="clear" w:color="auto" w:fill="FFFFFF"/>
        <w:spacing w:before="120" w:after="120" w:line="360" w:lineRule="auto"/>
        <w:rPr>
          <w:rFonts w:ascii="Arial" w:hAnsi="Arial" w:cs="Arial"/>
          <w:b/>
          <w:bCs/>
          <w:sz w:val="22"/>
          <w:szCs w:val="22"/>
        </w:rPr>
      </w:pPr>
      <w:r w:rsidRPr="008254B4">
        <w:rPr>
          <w:rFonts w:ascii="Arial" w:hAnsi="Arial" w:cs="Arial"/>
          <w:b/>
          <w:bCs/>
          <w:sz w:val="22"/>
          <w:szCs w:val="22"/>
        </w:rPr>
        <w:t>Further guidance</w:t>
      </w:r>
    </w:p>
    <w:p w14:paraId="1C81F159" w14:textId="4836EBC4" w:rsidR="008254B4" w:rsidRPr="00085A01" w:rsidRDefault="008254B4" w:rsidP="00085A01">
      <w:pPr>
        <w:shd w:val="clear" w:color="auto" w:fill="FFFFFF"/>
        <w:spacing w:before="120" w:after="120" w:line="360" w:lineRule="auto"/>
        <w:rPr>
          <w:rFonts w:ascii="Arial" w:hAnsi="Arial" w:cs="Arial"/>
          <w:sz w:val="22"/>
          <w:szCs w:val="22"/>
        </w:rPr>
      </w:pPr>
      <w:hyperlink r:id="rId14" w:anchor="/users/@self/catalogues/1700/courses/128565/description" w:history="1">
        <w:r w:rsidRPr="008254B4">
          <w:rPr>
            <w:rStyle w:val="Hyperlink"/>
            <w:rFonts w:ascii="Arial" w:hAnsi="Arial" w:cs="Arial"/>
            <w:sz w:val="22"/>
            <w:szCs w:val="22"/>
          </w:rPr>
          <w:t>Behaviour Matters</w:t>
        </w:r>
      </w:hyperlink>
      <w:r>
        <w:rPr>
          <w:rFonts w:ascii="Arial" w:hAnsi="Arial" w:cs="Arial"/>
          <w:sz w:val="22"/>
          <w:szCs w:val="22"/>
        </w:rPr>
        <w:t xml:space="preserve"> (Alliance </w:t>
      </w:r>
      <w:r w:rsidR="00290AED">
        <w:rPr>
          <w:rFonts w:ascii="Arial" w:hAnsi="Arial" w:cs="Arial"/>
          <w:sz w:val="22"/>
          <w:szCs w:val="22"/>
        </w:rPr>
        <w:t>Publications</w:t>
      </w:r>
      <w:r>
        <w:rPr>
          <w:rFonts w:ascii="Arial" w:hAnsi="Arial" w:cs="Arial"/>
          <w:sz w:val="22"/>
          <w:szCs w:val="22"/>
        </w:rPr>
        <w:t>)</w:t>
      </w:r>
    </w:p>
    <w:sectPr w:rsidR="008254B4" w:rsidRPr="00085A01" w:rsidSect="000F5A6A">
      <w:headerReference w:type="default" r:id="rId15"/>
      <w:footerReference w:type="default" r:id="rId16"/>
      <w:pgSz w:w="11906" w:h="16838"/>
      <w:pgMar w:top="720" w:right="720" w:bottom="113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09C14" w14:textId="77777777" w:rsidR="00B4172E" w:rsidRDefault="00B4172E" w:rsidP="003C7A9F">
      <w:r>
        <w:separator/>
      </w:r>
    </w:p>
  </w:endnote>
  <w:endnote w:type="continuationSeparator" w:id="0">
    <w:p w14:paraId="75568EDE" w14:textId="77777777" w:rsidR="00B4172E" w:rsidRDefault="00B4172E"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80903" w14:textId="132D3BFC" w:rsidR="00E60FB4" w:rsidRPr="000F5A6A" w:rsidRDefault="261D3BD0" w:rsidP="000F5A6A">
    <w:pPr>
      <w:pStyle w:val="Footer"/>
    </w:pPr>
    <w:r w:rsidRPr="261D3BD0">
      <w:rPr>
        <w:rFonts w:ascii="Arial" w:hAnsi="Arial" w:cs="Arial"/>
        <w:i/>
        <w:iCs/>
        <w:sz w:val="20"/>
        <w:lang w:val="en-GB"/>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5AE6D" w14:textId="77777777" w:rsidR="00B4172E" w:rsidRDefault="00B4172E" w:rsidP="003C7A9F">
      <w:r>
        <w:separator/>
      </w:r>
    </w:p>
  </w:footnote>
  <w:footnote w:type="continuationSeparator" w:id="0">
    <w:p w14:paraId="33EB1DC8" w14:textId="77777777" w:rsidR="00B4172E" w:rsidRDefault="00B4172E" w:rsidP="003C7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261D3BD0" w14:paraId="05CEE985" w14:textId="77777777" w:rsidTr="261D3BD0">
      <w:trPr>
        <w:trHeight w:val="300"/>
      </w:trPr>
      <w:tc>
        <w:tcPr>
          <w:tcW w:w="3485" w:type="dxa"/>
        </w:tcPr>
        <w:p w14:paraId="6D1AE71E" w14:textId="7307F937" w:rsidR="261D3BD0" w:rsidRDefault="261D3BD0" w:rsidP="261D3BD0">
          <w:pPr>
            <w:pStyle w:val="Header"/>
            <w:ind w:left="-115"/>
          </w:pPr>
        </w:p>
      </w:tc>
      <w:tc>
        <w:tcPr>
          <w:tcW w:w="3485" w:type="dxa"/>
        </w:tcPr>
        <w:p w14:paraId="247D2D5B" w14:textId="7FAE1443" w:rsidR="261D3BD0" w:rsidRDefault="261D3BD0" w:rsidP="261D3BD0">
          <w:pPr>
            <w:pStyle w:val="Header"/>
            <w:jc w:val="center"/>
          </w:pPr>
        </w:p>
      </w:tc>
      <w:tc>
        <w:tcPr>
          <w:tcW w:w="3485" w:type="dxa"/>
        </w:tcPr>
        <w:p w14:paraId="1820E00D" w14:textId="38B91E83" w:rsidR="261D3BD0" w:rsidRDefault="261D3BD0" w:rsidP="261D3BD0">
          <w:pPr>
            <w:pStyle w:val="Header"/>
            <w:ind w:right="-115"/>
            <w:jc w:val="right"/>
          </w:pPr>
        </w:p>
      </w:tc>
    </w:tr>
  </w:tbl>
  <w:p w14:paraId="4BBBB49F" w14:textId="78F5B71F" w:rsidR="261D3BD0" w:rsidRDefault="261D3BD0" w:rsidP="261D3B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4286B0E"/>
    <w:lvl w:ilvl="0" w:tplc="0F1E6734">
      <w:start w:val="1"/>
      <w:numFmt w:val="bullet"/>
      <w:lvlText w:val=""/>
      <w:lvlJc w:val="left"/>
      <w:pPr>
        <w:ind w:left="360" w:hanging="360"/>
      </w:pPr>
      <w:rPr>
        <w:rFonts w:ascii="Symbol" w:hAnsi="Symbol" w:hint="default"/>
        <w:color w:val="000000" w:themeColor="text1"/>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35825DF"/>
    <w:multiLevelType w:val="hybridMultilevel"/>
    <w:tmpl w:val="4B06769C"/>
    <w:lvl w:ilvl="0" w:tplc="08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9"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1"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2"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4"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5"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7"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6"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0"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5"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8"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9"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90"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623882892">
    <w:abstractNumId w:val="61"/>
  </w:num>
  <w:num w:numId="2" w16cid:durableId="1274047318">
    <w:abstractNumId w:val="60"/>
  </w:num>
  <w:num w:numId="3" w16cid:durableId="1748459032">
    <w:abstractNumId w:val="72"/>
  </w:num>
  <w:num w:numId="4" w16cid:durableId="1101029874">
    <w:abstractNumId w:val="41"/>
  </w:num>
  <w:num w:numId="5" w16cid:durableId="1345353085">
    <w:abstractNumId w:val="34"/>
  </w:num>
  <w:num w:numId="6" w16cid:durableId="1617171803">
    <w:abstractNumId w:val="6"/>
  </w:num>
  <w:num w:numId="7" w16cid:durableId="1090396753">
    <w:abstractNumId w:val="50"/>
  </w:num>
  <w:num w:numId="8" w16cid:durableId="1002971091">
    <w:abstractNumId w:val="87"/>
  </w:num>
  <w:num w:numId="9" w16cid:durableId="1405487819">
    <w:abstractNumId w:val="89"/>
  </w:num>
  <w:num w:numId="10" w16cid:durableId="28267436">
    <w:abstractNumId w:val="38"/>
  </w:num>
  <w:num w:numId="11" w16cid:durableId="1684435302">
    <w:abstractNumId w:val="18"/>
  </w:num>
  <w:num w:numId="12" w16cid:durableId="448084881">
    <w:abstractNumId w:val="53"/>
  </w:num>
  <w:num w:numId="13" w16cid:durableId="463811564">
    <w:abstractNumId w:val="27"/>
  </w:num>
  <w:num w:numId="14" w16cid:durableId="846139449">
    <w:abstractNumId w:val="10"/>
  </w:num>
  <w:num w:numId="15" w16cid:durableId="1112748711">
    <w:abstractNumId w:val="16"/>
  </w:num>
  <w:num w:numId="16" w16cid:durableId="296104375">
    <w:abstractNumId w:val="20"/>
  </w:num>
  <w:num w:numId="17" w16cid:durableId="347803741">
    <w:abstractNumId w:val="48"/>
  </w:num>
  <w:num w:numId="18" w16cid:durableId="504049964">
    <w:abstractNumId w:val="46"/>
  </w:num>
  <w:num w:numId="19" w16cid:durableId="1453473920">
    <w:abstractNumId w:val="3"/>
  </w:num>
  <w:num w:numId="20" w16cid:durableId="2096706262">
    <w:abstractNumId w:val="43"/>
  </w:num>
  <w:num w:numId="21" w16cid:durableId="52002675">
    <w:abstractNumId w:val="86"/>
  </w:num>
  <w:num w:numId="22" w16cid:durableId="305476568">
    <w:abstractNumId w:val="13"/>
  </w:num>
  <w:num w:numId="23" w16cid:durableId="2032103708">
    <w:abstractNumId w:val="81"/>
  </w:num>
  <w:num w:numId="24" w16cid:durableId="104810790">
    <w:abstractNumId w:val="17"/>
  </w:num>
  <w:num w:numId="25" w16cid:durableId="36468446">
    <w:abstractNumId w:val="83"/>
  </w:num>
  <w:num w:numId="26" w16cid:durableId="1006399198">
    <w:abstractNumId w:val="39"/>
  </w:num>
  <w:num w:numId="27" w16cid:durableId="1287856875">
    <w:abstractNumId w:val="44"/>
  </w:num>
  <w:num w:numId="28" w16cid:durableId="2083989393">
    <w:abstractNumId w:val="11"/>
  </w:num>
  <w:num w:numId="29" w16cid:durableId="1550651573">
    <w:abstractNumId w:val="2"/>
  </w:num>
  <w:num w:numId="30" w16cid:durableId="2097360853">
    <w:abstractNumId w:val="67"/>
  </w:num>
  <w:num w:numId="31" w16cid:durableId="2030446583">
    <w:abstractNumId w:val="51"/>
  </w:num>
  <w:num w:numId="32" w16cid:durableId="775638680">
    <w:abstractNumId w:val="32"/>
  </w:num>
  <w:num w:numId="33" w16cid:durableId="1416980131">
    <w:abstractNumId w:val="8"/>
  </w:num>
  <w:num w:numId="34" w16cid:durableId="1541627600">
    <w:abstractNumId w:val="74"/>
  </w:num>
  <w:num w:numId="35" w16cid:durableId="1904363401">
    <w:abstractNumId w:val="29"/>
  </w:num>
  <w:num w:numId="36" w16cid:durableId="1792555213">
    <w:abstractNumId w:val="35"/>
  </w:num>
  <w:num w:numId="37" w16cid:durableId="1213931422">
    <w:abstractNumId w:val="64"/>
  </w:num>
  <w:num w:numId="38" w16cid:durableId="1294481783">
    <w:abstractNumId w:val="1"/>
  </w:num>
  <w:num w:numId="39" w16cid:durableId="163937873">
    <w:abstractNumId w:val="42"/>
  </w:num>
  <w:num w:numId="40" w16cid:durableId="2114856941">
    <w:abstractNumId w:val="19"/>
  </w:num>
  <w:num w:numId="41" w16cid:durableId="143086962">
    <w:abstractNumId w:val="40"/>
  </w:num>
  <w:num w:numId="42" w16cid:durableId="61489491">
    <w:abstractNumId w:val="47"/>
  </w:num>
  <w:num w:numId="43" w16cid:durableId="175774401">
    <w:abstractNumId w:val="69"/>
  </w:num>
  <w:num w:numId="44" w16cid:durableId="424888495">
    <w:abstractNumId w:val="80"/>
  </w:num>
  <w:num w:numId="45" w16cid:durableId="2040815512">
    <w:abstractNumId w:val="9"/>
  </w:num>
  <w:num w:numId="46" w16cid:durableId="731854716">
    <w:abstractNumId w:val="63"/>
  </w:num>
  <w:num w:numId="47" w16cid:durableId="1960606032">
    <w:abstractNumId w:val="56"/>
  </w:num>
  <w:num w:numId="48" w16cid:durableId="1275479437">
    <w:abstractNumId w:val="5"/>
  </w:num>
  <w:num w:numId="49" w16cid:durableId="1061714724">
    <w:abstractNumId w:val="76"/>
  </w:num>
  <w:num w:numId="50" w16cid:durableId="885408966">
    <w:abstractNumId w:val="79"/>
  </w:num>
  <w:num w:numId="51" w16cid:durableId="1085998897">
    <w:abstractNumId w:val="65"/>
  </w:num>
  <w:num w:numId="52" w16cid:durableId="1284113273">
    <w:abstractNumId w:val="45"/>
  </w:num>
  <w:num w:numId="53" w16cid:durableId="1896820270">
    <w:abstractNumId w:val="70"/>
  </w:num>
  <w:num w:numId="54" w16cid:durableId="557013650">
    <w:abstractNumId w:val="71"/>
  </w:num>
  <w:num w:numId="55" w16cid:durableId="1097948253">
    <w:abstractNumId w:val="77"/>
  </w:num>
  <w:num w:numId="56" w16cid:durableId="582878336">
    <w:abstractNumId w:val="37"/>
  </w:num>
  <w:num w:numId="57" w16cid:durableId="263195911">
    <w:abstractNumId w:val="14"/>
  </w:num>
  <w:num w:numId="58" w16cid:durableId="715203400">
    <w:abstractNumId w:val="57"/>
  </w:num>
  <w:num w:numId="59" w16cid:durableId="1454786148">
    <w:abstractNumId w:val="88"/>
  </w:num>
  <w:num w:numId="60" w16cid:durableId="385908503">
    <w:abstractNumId w:val="22"/>
  </w:num>
  <w:num w:numId="61" w16cid:durableId="2004117952">
    <w:abstractNumId w:val="28"/>
  </w:num>
  <w:num w:numId="62" w16cid:durableId="1670868023">
    <w:abstractNumId w:val="49"/>
  </w:num>
  <w:num w:numId="63" w16cid:durableId="334919398">
    <w:abstractNumId w:val="15"/>
  </w:num>
  <w:num w:numId="64" w16cid:durableId="1252469336">
    <w:abstractNumId w:val="0"/>
  </w:num>
  <w:num w:numId="65" w16cid:durableId="422579442">
    <w:abstractNumId w:val="75"/>
  </w:num>
  <w:num w:numId="66" w16cid:durableId="380449232">
    <w:abstractNumId w:val="7"/>
  </w:num>
  <w:num w:numId="67" w16cid:durableId="914900525">
    <w:abstractNumId w:val="26"/>
  </w:num>
  <w:num w:numId="68" w16cid:durableId="113908209">
    <w:abstractNumId w:val="73"/>
  </w:num>
  <w:num w:numId="69" w16cid:durableId="2123961512">
    <w:abstractNumId w:val="66"/>
  </w:num>
  <w:num w:numId="70" w16cid:durableId="2006469936">
    <w:abstractNumId w:val="55"/>
  </w:num>
  <w:num w:numId="71" w16cid:durableId="1125200240">
    <w:abstractNumId w:val="54"/>
  </w:num>
  <w:num w:numId="72" w16cid:durableId="538979895">
    <w:abstractNumId w:val="12"/>
  </w:num>
  <w:num w:numId="73" w16cid:durableId="1491286259">
    <w:abstractNumId w:val="84"/>
  </w:num>
  <w:num w:numId="74" w16cid:durableId="133062290">
    <w:abstractNumId w:val="36"/>
  </w:num>
  <w:num w:numId="75" w16cid:durableId="1549562644">
    <w:abstractNumId w:val="4"/>
  </w:num>
  <w:num w:numId="76" w16cid:durableId="1064336244">
    <w:abstractNumId w:val="21"/>
  </w:num>
  <w:num w:numId="77" w16cid:durableId="174001079">
    <w:abstractNumId w:val="23"/>
  </w:num>
  <w:num w:numId="78" w16cid:durableId="2127694559">
    <w:abstractNumId w:val="68"/>
  </w:num>
  <w:num w:numId="79" w16cid:durableId="216670682">
    <w:abstractNumId w:val="82"/>
  </w:num>
  <w:num w:numId="80" w16cid:durableId="744762905">
    <w:abstractNumId w:val="85"/>
  </w:num>
  <w:num w:numId="81" w16cid:durableId="511649069">
    <w:abstractNumId w:val="52"/>
  </w:num>
  <w:num w:numId="82" w16cid:durableId="401414959">
    <w:abstractNumId w:val="30"/>
  </w:num>
  <w:num w:numId="83" w16cid:durableId="181937534">
    <w:abstractNumId w:val="25"/>
  </w:num>
  <w:num w:numId="84" w16cid:durableId="1830291125">
    <w:abstractNumId w:val="90"/>
  </w:num>
  <w:num w:numId="85" w16cid:durableId="549149649">
    <w:abstractNumId w:val="78"/>
  </w:num>
  <w:num w:numId="86" w16cid:durableId="396590338">
    <w:abstractNumId w:val="24"/>
  </w:num>
  <w:num w:numId="87" w16cid:durableId="79841497">
    <w:abstractNumId w:val="33"/>
  </w:num>
  <w:num w:numId="88" w16cid:durableId="1440838610">
    <w:abstractNumId w:val="59"/>
  </w:num>
  <w:num w:numId="89" w16cid:durableId="895513322">
    <w:abstractNumId w:val="31"/>
  </w:num>
  <w:num w:numId="90" w16cid:durableId="1307903348">
    <w:abstractNumId w:val="62"/>
  </w:num>
  <w:num w:numId="91" w16cid:durableId="89813423">
    <w:abstractNumId w:val="58"/>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652"/>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A79BD"/>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5A6A"/>
    <w:rsid w:val="000F67F6"/>
    <w:rsid w:val="000F6C25"/>
    <w:rsid w:val="00100F94"/>
    <w:rsid w:val="001048CE"/>
    <w:rsid w:val="001102D4"/>
    <w:rsid w:val="00111603"/>
    <w:rsid w:val="00112861"/>
    <w:rsid w:val="00113BFD"/>
    <w:rsid w:val="00114F13"/>
    <w:rsid w:val="00117C49"/>
    <w:rsid w:val="0012299E"/>
    <w:rsid w:val="00135105"/>
    <w:rsid w:val="00135E58"/>
    <w:rsid w:val="0013624C"/>
    <w:rsid w:val="001371B2"/>
    <w:rsid w:val="00137B99"/>
    <w:rsid w:val="00143E5F"/>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E04BB"/>
    <w:rsid w:val="001E19F3"/>
    <w:rsid w:val="001E7732"/>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2B3F"/>
    <w:rsid w:val="002638E2"/>
    <w:rsid w:val="002647CE"/>
    <w:rsid w:val="00265C04"/>
    <w:rsid w:val="00265E8B"/>
    <w:rsid w:val="00270FBD"/>
    <w:rsid w:val="0027754D"/>
    <w:rsid w:val="00290AED"/>
    <w:rsid w:val="00296208"/>
    <w:rsid w:val="002A2581"/>
    <w:rsid w:val="002A2E25"/>
    <w:rsid w:val="002A6A32"/>
    <w:rsid w:val="002A77FA"/>
    <w:rsid w:val="002B26EF"/>
    <w:rsid w:val="002B49CA"/>
    <w:rsid w:val="002B745C"/>
    <w:rsid w:val="002B7F19"/>
    <w:rsid w:val="002C15A2"/>
    <w:rsid w:val="002C15D3"/>
    <w:rsid w:val="002C2B3F"/>
    <w:rsid w:val="002C65C1"/>
    <w:rsid w:val="002D2897"/>
    <w:rsid w:val="002D2BEF"/>
    <w:rsid w:val="002D2DEB"/>
    <w:rsid w:val="002D3081"/>
    <w:rsid w:val="002D3A0D"/>
    <w:rsid w:val="002D785E"/>
    <w:rsid w:val="002E1421"/>
    <w:rsid w:val="002E433D"/>
    <w:rsid w:val="002E7D7C"/>
    <w:rsid w:val="002E7DCF"/>
    <w:rsid w:val="002F08A9"/>
    <w:rsid w:val="002F176A"/>
    <w:rsid w:val="002F4FA3"/>
    <w:rsid w:val="002F57B9"/>
    <w:rsid w:val="00301966"/>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3CEB"/>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32EB"/>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35EE"/>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318D"/>
    <w:rsid w:val="00784B6E"/>
    <w:rsid w:val="00785D73"/>
    <w:rsid w:val="00791B97"/>
    <w:rsid w:val="007972B0"/>
    <w:rsid w:val="00797F43"/>
    <w:rsid w:val="007A174D"/>
    <w:rsid w:val="007A3278"/>
    <w:rsid w:val="007A3F2E"/>
    <w:rsid w:val="007A431E"/>
    <w:rsid w:val="007A6D5D"/>
    <w:rsid w:val="007B216E"/>
    <w:rsid w:val="007B34A9"/>
    <w:rsid w:val="007B353B"/>
    <w:rsid w:val="007B5B97"/>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16401"/>
    <w:rsid w:val="00820768"/>
    <w:rsid w:val="00820B8F"/>
    <w:rsid w:val="008219CD"/>
    <w:rsid w:val="00823E5F"/>
    <w:rsid w:val="00823FF7"/>
    <w:rsid w:val="008254B4"/>
    <w:rsid w:val="00827C2A"/>
    <w:rsid w:val="008319BD"/>
    <w:rsid w:val="00837F58"/>
    <w:rsid w:val="00842146"/>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8718D"/>
    <w:rsid w:val="00890280"/>
    <w:rsid w:val="00891C8A"/>
    <w:rsid w:val="00892A89"/>
    <w:rsid w:val="008944EB"/>
    <w:rsid w:val="00897A7C"/>
    <w:rsid w:val="008A7F5C"/>
    <w:rsid w:val="008B1C2D"/>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0673C"/>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8458E"/>
    <w:rsid w:val="00A907C5"/>
    <w:rsid w:val="00A90973"/>
    <w:rsid w:val="00A93952"/>
    <w:rsid w:val="00A94C28"/>
    <w:rsid w:val="00A9607D"/>
    <w:rsid w:val="00A975DF"/>
    <w:rsid w:val="00AA0580"/>
    <w:rsid w:val="00AA1DDB"/>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3347"/>
    <w:rsid w:val="00AF3ED5"/>
    <w:rsid w:val="00AF54E3"/>
    <w:rsid w:val="00AF62E1"/>
    <w:rsid w:val="00AF7BB9"/>
    <w:rsid w:val="00B0023D"/>
    <w:rsid w:val="00B00AE6"/>
    <w:rsid w:val="00B06A5F"/>
    <w:rsid w:val="00B073C6"/>
    <w:rsid w:val="00B077D2"/>
    <w:rsid w:val="00B11272"/>
    <w:rsid w:val="00B13503"/>
    <w:rsid w:val="00B139F3"/>
    <w:rsid w:val="00B13CBD"/>
    <w:rsid w:val="00B16A37"/>
    <w:rsid w:val="00B2176E"/>
    <w:rsid w:val="00B21D6A"/>
    <w:rsid w:val="00B2241F"/>
    <w:rsid w:val="00B22C1E"/>
    <w:rsid w:val="00B26955"/>
    <w:rsid w:val="00B30774"/>
    <w:rsid w:val="00B309B1"/>
    <w:rsid w:val="00B31893"/>
    <w:rsid w:val="00B3197E"/>
    <w:rsid w:val="00B3702A"/>
    <w:rsid w:val="00B402DC"/>
    <w:rsid w:val="00B4172E"/>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866EB"/>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2B20"/>
    <w:rsid w:val="00BD55AF"/>
    <w:rsid w:val="00BD7C05"/>
    <w:rsid w:val="00BE0206"/>
    <w:rsid w:val="00BE4151"/>
    <w:rsid w:val="00BE53AD"/>
    <w:rsid w:val="00BE60F1"/>
    <w:rsid w:val="00BF2F0A"/>
    <w:rsid w:val="00BF62B8"/>
    <w:rsid w:val="00C00433"/>
    <w:rsid w:val="00C010E6"/>
    <w:rsid w:val="00C011BB"/>
    <w:rsid w:val="00C07655"/>
    <w:rsid w:val="00C12B5E"/>
    <w:rsid w:val="00C13753"/>
    <w:rsid w:val="00C13836"/>
    <w:rsid w:val="00C13CAB"/>
    <w:rsid w:val="00C15DD1"/>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1B55"/>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CE7518"/>
    <w:rsid w:val="00CF6350"/>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197"/>
    <w:rsid w:val="00D6483A"/>
    <w:rsid w:val="00D649BA"/>
    <w:rsid w:val="00D66852"/>
    <w:rsid w:val="00D679C0"/>
    <w:rsid w:val="00D67F3A"/>
    <w:rsid w:val="00D80623"/>
    <w:rsid w:val="00D81E9A"/>
    <w:rsid w:val="00D842B0"/>
    <w:rsid w:val="00D85A55"/>
    <w:rsid w:val="00D86429"/>
    <w:rsid w:val="00D878D4"/>
    <w:rsid w:val="00D901E2"/>
    <w:rsid w:val="00D922B6"/>
    <w:rsid w:val="00D93284"/>
    <w:rsid w:val="00D966DC"/>
    <w:rsid w:val="00D96ED6"/>
    <w:rsid w:val="00DA1538"/>
    <w:rsid w:val="00DA3025"/>
    <w:rsid w:val="00DA5931"/>
    <w:rsid w:val="00DA66A2"/>
    <w:rsid w:val="00DB06D9"/>
    <w:rsid w:val="00DB2B0F"/>
    <w:rsid w:val="00DB5804"/>
    <w:rsid w:val="00DC4329"/>
    <w:rsid w:val="00DC457D"/>
    <w:rsid w:val="00DD0588"/>
    <w:rsid w:val="00DD07BE"/>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08B3"/>
    <w:rsid w:val="00E33ACC"/>
    <w:rsid w:val="00E361F3"/>
    <w:rsid w:val="00E4036E"/>
    <w:rsid w:val="00E4529E"/>
    <w:rsid w:val="00E47A6D"/>
    <w:rsid w:val="00E51672"/>
    <w:rsid w:val="00E524F9"/>
    <w:rsid w:val="00E527AF"/>
    <w:rsid w:val="00E53BA9"/>
    <w:rsid w:val="00E55784"/>
    <w:rsid w:val="00E60FB4"/>
    <w:rsid w:val="00E62A7B"/>
    <w:rsid w:val="00E71C4A"/>
    <w:rsid w:val="00E73E6B"/>
    <w:rsid w:val="00E74F5A"/>
    <w:rsid w:val="00E75EB5"/>
    <w:rsid w:val="00E811E5"/>
    <w:rsid w:val="00E84CAF"/>
    <w:rsid w:val="00E85DE6"/>
    <w:rsid w:val="00E910C2"/>
    <w:rsid w:val="00EA0A1B"/>
    <w:rsid w:val="00EA1E8B"/>
    <w:rsid w:val="00EA28DD"/>
    <w:rsid w:val="00EA4E92"/>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477A1"/>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93"/>
    <w:rsid w:val="00FC48B6"/>
    <w:rsid w:val="00FC4F7A"/>
    <w:rsid w:val="00FC6761"/>
    <w:rsid w:val="00FD2ED8"/>
    <w:rsid w:val="00FD462C"/>
    <w:rsid w:val="00FD6F28"/>
    <w:rsid w:val="00FD795E"/>
    <w:rsid w:val="00FD7964"/>
    <w:rsid w:val="00FE059C"/>
    <w:rsid w:val="00FE3E4D"/>
    <w:rsid w:val="00FE4397"/>
    <w:rsid w:val="00FE544F"/>
    <w:rsid w:val="00FF08C4"/>
    <w:rsid w:val="00FF3368"/>
    <w:rsid w:val="00FF4D86"/>
    <w:rsid w:val="00FF5D85"/>
    <w:rsid w:val="00FF6D31"/>
    <w:rsid w:val="0134E501"/>
    <w:rsid w:val="018504E5"/>
    <w:rsid w:val="01E80C81"/>
    <w:rsid w:val="02538672"/>
    <w:rsid w:val="0319C821"/>
    <w:rsid w:val="03EE7272"/>
    <w:rsid w:val="04611858"/>
    <w:rsid w:val="049E574E"/>
    <w:rsid w:val="052C8F1F"/>
    <w:rsid w:val="05329F33"/>
    <w:rsid w:val="053B6294"/>
    <w:rsid w:val="0585A8E7"/>
    <w:rsid w:val="05881D00"/>
    <w:rsid w:val="069E85D3"/>
    <w:rsid w:val="06A6FFC9"/>
    <w:rsid w:val="06D071E1"/>
    <w:rsid w:val="07DBAD1F"/>
    <w:rsid w:val="094A49D9"/>
    <w:rsid w:val="09ACE76E"/>
    <w:rsid w:val="09BE0CEF"/>
    <w:rsid w:val="0AA61642"/>
    <w:rsid w:val="0AB83AE0"/>
    <w:rsid w:val="0B109FC9"/>
    <w:rsid w:val="0B23E9F9"/>
    <w:rsid w:val="0B525215"/>
    <w:rsid w:val="0BA1A254"/>
    <w:rsid w:val="0BA7B4CA"/>
    <w:rsid w:val="0DC96F12"/>
    <w:rsid w:val="0FCC1BF8"/>
    <w:rsid w:val="101A6C43"/>
    <w:rsid w:val="10DA3290"/>
    <w:rsid w:val="11198A78"/>
    <w:rsid w:val="11A5E6EB"/>
    <w:rsid w:val="1246D49D"/>
    <w:rsid w:val="13A671E1"/>
    <w:rsid w:val="141DB739"/>
    <w:rsid w:val="1450AE20"/>
    <w:rsid w:val="14F54771"/>
    <w:rsid w:val="152B9A9C"/>
    <w:rsid w:val="15497250"/>
    <w:rsid w:val="15B8E8F4"/>
    <w:rsid w:val="18B9C0FB"/>
    <w:rsid w:val="18E6A5A0"/>
    <w:rsid w:val="1915A8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61D3BD0"/>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603524"/>
    <w:rsid w:val="2F8199EF"/>
    <w:rsid w:val="2FD1D1E6"/>
    <w:rsid w:val="300F5B81"/>
    <w:rsid w:val="3061429E"/>
    <w:rsid w:val="30A53D17"/>
    <w:rsid w:val="30EFDC43"/>
    <w:rsid w:val="31309EA6"/>
    <w:rsid w:val="314B25AE"/>
    <w:rsid w:val="31780CC2"/>
    <w:rsid w:val="3189A989"/>
    <w:rsid w:val="32AB9A2A"/>
    <w:rsid w:val="32F9A76F"/>
    <w:rsid w:val="340ABFBD"/>
    <w:rsid w:val="3484DAE4"/>
    <w:rsid w:val="3492261F"/>
    <w:rsid w:val="3608C292"/>
    <w:rsid w:val="365CE675"/>
    <w:rsid w:val="366F70D8"/>
    <w:rsid w:val="36872596"/>
    <w:rsid w:val="36EA3609"/>
    <w:rsid w:val="36EE34AF"/>
    <w:rsid w:val="370A66B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844B457"/>
    <w:rsid w:val="496E9941"/>
    <w:rsid w:val="49BD99EB"/>
    <w:rsid w:val="49F84BAF"/>
    <w:rsid w:val="4A9CAD57"/>
    <w:rsid w:val="4AA3BFFD"/>
    <w:rsid w:val="4BFE34A5"/>
    <w:rsid w:val="4CAD0259"/>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7A43A61"/>
    <w:rsid w:val="58360116"/>
    <w:rsid w:val="5888581D"/>
    <w:rsid w:val="5AA44C2C"/>
    <w:rsid w:val="5B18C037"/>
    <w:rsid w:val="5C77D9EA"/>
    <w:rsid w:val="5D268D9A"/>
    <w:rsid w:val="5D509B3F"/>
    <w:rsid w:val="5DBAD03B"/>
    <w:rsid w:val="5E1530B6"/>
    <w:rsid w:val="5E688370"/>
    <w:rsid w:val="5E791DD7"/>
    <w:rsid w:val="602757C3"/>
    <w:rsid w:val="6174EE19"/>
    <w:rsid w:val="61FA5478"/>
    <w:rsid w:val="6204F237"/>
    <w:rsid w:val="629441E1"/>
    <w:rsid w:val="6334D620"/>
    <w:rsid w:val="642D1BB5"/>
    <w:rsid w:val="648E396F"/>
    <w:rsid w:val="655C89CF"/>
    <w:rsid w:val="661DC6FE"/>
    <w:rsid w:val="66539DFC"/>
    <w:rsid w:val="666ACFC3"/>
    <w:rsid w:val="66B91734"/>
    <w:rsid w:val="67116C62"/>
    <w:rsid w:val="6719F723"/>
    <w:rsid w:val="671FE8A8"/>
    <w:rsid w:val="678FF92B"/>
    <w:rsid w:val="699651C4"/>
    <w:rsid w:val="6A1BC011"/>
    <w:rsid w:val="6A5B6A62"/>
    <w:rsid w:val="6A8E9798"/>
    <w:rsid w:val="6AA5983A"/>
    <w:rsid w:val="6B181FA2"/>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50CCC"/>
    <w:rsid w:val="754CA9B6"/>
    <w:rsid w:val="757E8E99"/>
    <w:rsid w:val="76386204"/>
    <w:rsid w:val="769846D9"/>
    <w:rsid w:val="76AB0371"/>
    <w:rsid w:val="76C1D0D3"/>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bild.org.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central.eyalliance.org.uk/ilp/pages/external-dashboard.jsf?menuId=1104&amp;locale=en-GB&amp;showbundlekeys=fals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central.eyalliance.org.uk/ilp/pages/description.jsf?menuId=11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Props1.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994EC448-5BBD-483B-86C1-D77F058CEF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5.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7</Pages>
  <Words>2681</Words>
  <Characters>15288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4</cp:revision>
  <cp:lastPrinted>2018-05-03T18:57:00Z</cp:lastPrinted>
  <dcterms:created xsi:type="dcterms:W3CDTF">2025-08-24T22:16:00Z</dcterms:created>
  <dcterms:modified xsi:type="dcterms:W3CDTF">2025-09-04T10:12:00Z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