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05775" w14:textId="79D1A54D" w:rsidR="006B6DBC" w:rsidRPr="00535A87" w:rsidRDefault="002B07C2" w:rsidP="00CB3950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535A87">
        <w:rPr>
          <w:rFonts w:cs="Arial"/>
          <w:bCs/>
          <w:sz w:val="28"/>
          <w:szCs w:val="28"/>
        </w:rPr>
        <w:t>0</w:t>
      </w:r>
      <w:r w:rsidR="006B6DBC" w:rsidRPr="00535A87">
        <w:rPr>
          <w:rFonts w:cs="Arial"/>
          <w:bCs/>
          <w:sz w:val="28"/>
          <w:szCs w:val="28"/>
        </w:rPr>
        <w:t>6</w:t>
      </w:r>
      <w:r w:rsidR="006B6DBC" w:rsidRPr="00535A87">
        <w:rPr>
          <w:rFonts w:cs="Arial"/>
          <w:bCs/>
          <w:sz w:val="28"/>
          <w:szCs w:val="28"/>
        </w:rPr>
        <w:tab/>
      </w:r>
      <w:r w:rsidR="00CF0D6B">
        <w:rPr>
          <w:rFonts w:cs="Arial"/>
          <w:bCs/>
          <w:sz w:val="28"/>
          <w:szCs w:val="28"/>
        </w:rPr>
        <w:t xml:space="preserve"> </w:t>
      </w:r>
      <w:r w:rsidR="006B6DBC" w:rsidRPr="00535A87">
        <w:rPr>
          <w:rFonts w:cs="Arial"/>
          <w:bCs/>
          <w:sz w:val="28"/>
          <w:szCs w:val="28"/>
        </w:rPr>
        <w:t xml:space="preserve">Safeguarding </w:t>
      </w:r>
      <w:r w:rsidR="00C64B36" w:rsidRPr="00535A87">
        <w:rPr>
          <w:rFonts w:cs="Arial"/>
          <w:bCs/>
          <w:sz w:val="28"/>
          <w:szCs w:val="28"/>
        </w:rPr>
        <w:t>c</w:t>
      </w:r>
      <w:r w:rsidR="006B6DBC" w:rsidRPr="00535A87">
        <w:rPr>
          <w:rFonts w:cs="Arial"/>
          <w:bCs/>
          <w:sz w:val="28"/>
          <w:szCs w:val="28"/>
        </w:rPr>
        <w:t xml:space="preserve">hildren, </w:t>
      </w:r>
      <w:r w:rsidR="00C64B36" w:rsidRPr="00535A87">
        <w:rPr>
          <w:rFonts w:cs="Arial"/>
          <w:bCs/>
          <w:sz w:val="28"/>
          <w:szCs w:val="28"/>
        </w:rPr>
        <w:t>y</w:t>
      </w:r>
      <w:r w:rsidR="006B6DBC" w:rsidRPr="00535A87">
        <w:rPr>
          <w:rFonts w:cs="Arial"/>
          <w:bCs/>
          <w:sz w:val="28"/>
          <w:szCs w:val="28"/>
        </w:rPr>
        <w:t xml:space="preserve">oung </w:t>
      </w:r>
      <w:r w:rsidR="00C64B36" w:rsidRPr="00535A87">
        <w:rPr>
          <w:rFonts w:cs="Arial"/>
          <w:bCs/>
          <w:sz w:val="28"/>
          <w:szCs w:val="28"/>
        </w:rPr>
        <w:t>p</w:t>
      </w:r>
      <w:r w:rsidR="006B6DBC" w:rsidRPr="00535A87">
        <w:rPr>
          <w:rFonts w:cs="Arial"/>
          <w:bCs/>
          <w:sz w:val="28"/>
          <w:szCs w:val="28"/>
        </w:rPr>
        <w:t xml:space="preserve">eople </w:t>
      </w:r>
      <w:r w:rsidR="00334C29" w:rsidRPr="00535A87">
        <w:rPr>
          <w:rFonts w:cs="Arial"/>
          <w:bCs/>
          <w:sz w:val="28"/>
          <w:szCs w:val="28"/>
        </w:rPr>
        <w:t xml:space="preserve">and </w:t>
      </w:r>
      <w:r w:rsidR="00C64B36" w:rsidRPr="00535A87">
        <w:rPr>
          <w:rFonts w:cs="Arial"/>
          <w:bCs/>
          <w:sz w:val="28"/>
          <w:szCs w:val="28"/>
        </w:rPr>
        <w:t>v</w:t>
      </w:r>
      <w:r w:rsidR="006B6DBC" w:rsidRPr="00535A87">
        <w:rPr>
          <w:rFonts w:cs="Arial"/>
          <w:bCs/>
          <w:sz w:val="28"/>
          <w:szCs w:val="28"/>
        </w:rPr>
        <w:t xml:space="preserve">ulnerable </w:t>
      </w:r>
      <w:proofErr w:type="gramStart"/>
      <w:r w:rsidR="00C64B36" w:rsidRPr="00535A87">
        <w:rPr>
          <w:rFonts w:cs="Arial"/>
          <w:bCs/>
          <w:sz w:val="28"/>
          <w:szCs w:val="28"/>
        </w:rPr>
        <w:t>a</w:t>
      </w:r>
      <w:r w:rsidR="006B6DBC" w:rsidRPr="00535A87">
        <w:rPr>
          <w:rFonts w:cs="Arial"/>
          <w:bCs/>
          <w:sz w:val="28"/>
          <w:szCs w:val="28"/>
        </w:rPr>
        <w:t>dults</w:t>
      </w:r>
      <w:proofErr w:type="gramEnd"/>
      <w:r w:rsidR="00C64B36" w:rsidRPr="00535A87">
        <w:rPr>
          <w:rFonts w:cs="Arial"/>
          <w:bCs/>
          <w:sz w:val="28"/>
          <w:szCs w:val="28"/>
        </w:rPr>
        <w:t xml:space="preserve"> procedures</w:t>
      </w:r>
    </w:p>
    <w:p w14:paraId="26AD0C00" w14:textId="245A6D6E" w:rsidR="006D5228" w:rsidRPr="00535A87" w:rsidRDefault="002B07C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proofErr w:type="gramStart"/>
      <w:r w:rsidRPr="00535A87">
        <w:rPr>
          <w:rFonts w:cs="Arial"/>
          <w:b/>
          <w:sz w:val="28"/>
          <w:szCs w:val="28"/>
        </w:rPr>
        <w:t>0</w:t>
      </w:r>
      <w:r w:rsidR="006B6DBC" w:rsidRPr="00535A87">
        <w:rPr>
          <w:rFonts w:cs="Arial"/>
          <w:b/>
          <w:sz w:val="28"/>
          <w:szCs w:val="28"/>
        </w:rPr>
        <w:t>6</w:t>
      </w:r>
      <w:r w:rsidR="005668F1" w:rsidRPr="00535A87">
        <w:rPr>
          <w:rFonts w:cs="Arial"/>
          <w:b/>
          <w:sz w:val="28"/>
          <w:szCs w:val="28"/>
        </w:rPr>
        <w:t>.</w:t>
      </w:r>
      <w:r w:rsidR="00CF0D6B">
        <w:rPr>
          <w:rFonts w:cs="Arial"/>
          <w:b/>
          <w:sz w:val="28"/>
          <w:szCs w:val="28"/>
        </w:rPr>
        <w:t>0</w:t>
      </w:r>
      <w:r w:rsidR="005668F1" w:rsidRPr="00535A87">
        <w:rPr>
          <w:rFonts w:cs="Arial"/>
          <w:b/>
          <w:sz w:val="28"/>
          <w:szCs w:val="28"/>
        </w:rPr>
        <w:t>6</w:t>
      </w:r>
      <w:r w:rsidR="006B6DBC" w:rsidRPr="00535A87">
        <w:rPr>
          <w:rFonts w:cs="Arial"/>
          <w:b/>
          <w:sz w:val="28"/>
          <w:szCs w:val="28"/>
        </w:rPr>
        <w:t xml:space="preserve"> </w:t>
      </w:r>
      <w:r w:rsidR="00CF0D6B">
        <w:rPr>
          <w:rFonts w:cs="Arial"/>
          <w:b/>
          <w:sz w:val="28"/>
          <w:szCs w:val="28"/>
        </w:rPr>
        <w:t xml:space="preserve"> </w:t>
      </w:r>
      <w:r w:rsidR="006B6DBC" w:rsidRPr="00535A87">
        <w:rPr>
          <w:rFonts w:cs="Arial"/>
          <w:b/>
          <w:sz w:val="28"/>
          <w:szCs w:val="28"/>
        </w:rPr>
        <w:t>Incapacitated</w:t>
      </w:r>
      <w:proofErr w:type="gramEnd"/>
      <w:r w:rsidR="006B6DBC" w:rsidRPr="00535A87">
        <w:rPr>
          <w:rFonts w:cs="Arial"/>
          <w:b/>
          <w:sz w:val="28"/>
          <w:szCs w:val="28"/>
        </w:rPr>
        <w:t xml:space="preserve"> parent</w:t>
      </w:r>
      <w:r w:rsidR="0099388A">
        <w:rPr>
          <w:rFonts w:cs="Arial"/>
          <w:b/>
          <w:sz w:val="28"/>
          <w:szCs w:val="28"/>
        </w:rPr>
        <w:t>/carer</w:t>
      </w:r>
    </w:p>
    <w:p w14:paraId="4DEA9E06" w14:textId="65BA4A72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Incap</w:t>
      </w:r>
      <w:r w:rsidR="00B86E85" w:rsidRPr="00CB3950">
        <w:rPr>
          <w:rFonts w:cs="Arial"/>
          <w:szCs w:val="22"/>
        </w:rPr>
        <w:t>acitated refers to a</w:t>
      </w:r>
      <w:r w:rsidRPr="00CB3950">
        <w:rPr>
          <w:rFonts w:cs="Arial"/>
          <w:szCs w:val="22"/>
        </w:rPr>
        <w:t xml:space="preserve"> condition which renders a parent</w:t>
      </w:r>
      <w:r w:rsidR="007D5BA2">
        <w:rPr>
          <w:rFonts w:cs="Arial"/>
          <w:szCs w:val="22"/>
        </w:rPr>
        <w:t>/carer</w:t>
      </w:r>
      <w:r w:rsidRPr="00CB3950">
        <w:rPr>
          <w:rFonts w:cs="Arial"/>
          <w:szCs w:val="22"/>
        </w:rPr>
        <w:t xml:space="preserve"> unable to take responsibility for their child; this could be at the time of collecting their child from the setting or </w:t>
      </w:r>
      <w:r w:rsidR="00B86E85" w:rsidRPr="00CB3950">
        <w:rPr>
          <w:rFonts w:cs="Arial"/>
          <w:szCs w:val="22"/>
        </w:rPr>
        <w:t>on arrival. C</w:t>
      </w:r>
      <w:r w:rsidR="003831FD" w:rsidRPr="00CB3950">
        <w:rPr>
          <w:rFonts w:cs="Arial"/>
          <w:szCs w:val="22"/>
        </w:rPr>
        <w:t>oncerns may include:</w:t>
      </w:r>
    </w:p>
    <w:p w14:paraId="6FB6574F" w14:textId="2BABF1F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>ppearing drunk</w:t>
      </w:r>
    </w:p>
    <w:p w14:paraId="17EF5FCF" w14:textId="7E6E979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under the influence of drugs </w:t>
      </w:r>
    </w:p>
    <w:p w14:paraId="129F9640" w14:textId="5F709BDE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d</w:t>
      </w:r>
      <w:r w:rsidR="006B6DBC" w:rsidRPr="00CB3950">
        <w:rPr>
          <w:rFonts w:ascii="Arial" w:hAnsi="Arial" w:cs="Arial"/>
          <w:sz w:val="22"/>
          <w:szCs w:val="22"/>
        </w:rPr>
        <w:t>emonstrating angry and threaten</w:t>
      </w:r>
      <w:r w:rsidR="00B86E85" w:rsidRPr="00CB3950">
        <w:rPr>
          <w:rFonts w:ascii="Arial" w:hAnsi="Arial" w:cs="Arial"/>
          <w:sz w:val="22"/>
          <w:szCs w:val="22"/>
        </w:rPr>
        <w:t>ing behaviour to the child,</w:t>
      </w:r>
      <w:r w:rsidR="006B6DBC" w:rsidRPr="00CB3950">
        <w:rPr>
          <w:rFonts w:ascii="Arial" w:hAnsi="Arial" w:cs="Arial"/>
          <w:sz w:val="22"/>
          <w:szCs w:val="22"/>
        </w:rPr>
        <w:t xml:space="preserve"> members of staff or others</w:t>
      </w:r>
    </w:p>
    <w:p w14:paraId="0C988DD6" w14:textId="0E7CF46D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</w:t>
      </w:r>
      <w:r w:rsidR="00C1568A" w:rsidRPr="00CB3950">
        <w:rPr>
          <w:rFonts w:ascii="Arial" w:hAnsi="Arial" w:cs="Arial"/>
          <w:sz w:val="22"/>
          <w:szCs w:val="22"/>
        </w:rPr>
        <w:t xml:space="preserve">erratic </w:t>
      </w:r>
      <w:r w:rsidR="002C316A" w:rsidRPr="00CB3950">
        <w:rPr>
          <w:rFonts w:ascii="Arial" w:hAnsi="Arial" w:cs="Arial"/>
          <w:sz w:val="22"/>
          <w:szCs w:val="22"/>
        </w:rPr>
        <w:t>or manic</w:t>
      </w:r>
    </w:p>
    <w:p w14:paraId="022FC99A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Informing</w:t>
      </w:r>
    </w:p>
    <w:p w14:paraId="1563EB25" w14:textId="43D1E608" w:rsidR="006B6DBC" w:rsidRPr="00CB3950" w:rsidRDefault="006B6DBC" w:rsidP="4D61D296">
      <w:pPr>
        <w:pStyle w:val="ColorfulList-Accent11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D61D296">
        <w:rPr>
          <w:rFonts w:ascii="Arial" w:hAnsi="Arial" w:cs="Arial"/>
          <w:sz w:val="22"/>
          <w:szCs w:val="22"/>
        </w:rPr>
        <w:t xml:space="preserve">If a member of staff is concerned that a </w:t>
      </w:r>
      <w:r w:rsidR="50628C6F" w:rsidRPr="4D61D296">
        <w:rPr>
          <w:rFonts w:ascii="Arial" w:hAnsi="Arial" w:cs="Arial"/>
          <w:sz w:val="22"/>
          <w:szCs w:val="22"/>
        </w:rPr>
        <w:t>parent/carer display</w:t>
      </w:r>
      <w:r w:rsidRPr="4D61D296">
        <w:rPr>
          <w:rFonts w:ascii="Arial" w:hAnsi="Arial" w:cs="Arial"/>
          <w:sz w:val="22"/>
          <w:szCs w:val="22"/>
        </w:rPr>
        <w:t xml:space="preserve"> any of the above characteristics</w:t>
      </w:r>
      <w:r w:rsidR="008E6730" w:rsidRPr="4D61D296">
        <w:rPr>
          <w:rFonts w:ascii="Arial" w:hAnsi="Arial" w:cs="Arial"/>
          <w:sz w:val="22"/>
          <w:szCs w:val="22"/>
        </w:rPr>
        <w:t>,</w:t>
      </w:r>
      <w:r w:rsidRPr="4D61D296">
        <w:rPr>
          <w:rFonts w:ascii="Arial" w:hAnsi="Arial" w:cs="Arial"/>
          <w:sz w:val="22"/>
          <w:szCs w:val="22"/>
        </w:rPr>
        <w:t xml:space="preserve"> they inform the designated </w:t>
      </w:r>
      <w:r w:rsidR="009024ED" w:rsidRPr="4D61D296">
        <w:rPr>
          <w:rFonts w:ascii="Arial" w:hAnsi="Arial" w:cs="Arial"/>
          <w:sz w:val="22"/>
          <w:szCs w:val="22"/>
        </w:rPr>
        <w:t>safeguarding lead</w:t>
      </w:r>
      <w:r w:rsidR="0088114B" w:rsidRPr="4D61D296">
        <w:rPr>
          <w:rFonts w:ascii="Arial" w:hAnsi="Arial" w:cs="Arial"/>
          <w:sz w:val="22"/>
          <w:szCs w:val="22"/>
        </w:rPr>
        <w:t xml:space="preserve"> </w:t>
      </w:r>
      <w:r w:rsidR="00AC1592" w:rsidRPr="4D61D296">
        <w:rPr>
          <w:rFonts w:ascii="Arial" w:hAnsi="Arial" w:cs="Arial"/>
          <w:sz w:val="22"/>
          <w:szCs w:val="22"/>
        </w:rPr>
        <w:t>as soon as possible</w:t>
      </w:r>
      <w:r w:rsidRPr="4D61D296">
        <w:rPr>
          <w:rFonts w:ascii="Arial" w:hAnsi="Arial" w:cs="Arial"/>
          <w:sz w:val="22"/>
          <w:szCs w:val="22"/>
        </w:rPr>
        <w:t>.</w:t>
      </w:r>
    </w:p>
    <w:p w14:paraId="0614B855" w14:textId="669C8BD1" w:rsidR="002C316A" w:rsidRPr="00CB3950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Pr="00CB3950">
        <w:rPr>
          <w:rFonts w:ascii="Arial" w:hAnsi="Arial" w:cs="Arial"/>
          <w:sz w:val="22"/>
          <w:szCs w:val="22"/>
        </w:rPr>
        <w:t xml:space="preserve"> assesses the risk and decides </w:t>
      </w:r>
      <w:r w:rsidR="00070614" w:rsidRPr="00CB3950">
        <w:rPr>
          <w:rFonts w:ascii="Arial" w:hAnsi="Arial" w:cs="Arial"/>
          <w:sz w:val="22"/>
          <w:szCs w:val="22"/>
        </w:rPr>
        <w:t>if further intervention is</w:t>
      </w:r>
      <w:r w:rsidRPr="00CB3950">
        <w:rPr>
          <w:rFonts w:ascii="Arial" w:hAnsi="Arial" w:cs="Arial"/>
          <w:sz w:val="22"/>
          <w:szCs w:val="22"/>
        </w:rPr>
        <w:t xml:space="preserve"> required</w:t>
      </w:r>
      <w:r w:rsidR="00E27090" w:rsidRPr="00CB3950">
        <w:rPr>
          <w:rFonts w:ascii="Arial" w:hAnsi="Arial" w:cs="Arial"/>
          <w:sz w:val="22"/>
          <w:szCs w:val="22"/>
        </w:rPr>
        <w:t>.</w:t>
      </w:r>
    </w:p>
    <w:p w14:paraId="2BC0DD7F" w14:textId="7AF77918" w:rsidR="00C03D3B" w:rsidRDefault="00C03D3B" w:rsidP="0091026B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staff member makes</w:t>
      </w:r>
      <w:r w:rsidR="002C316A" w:rsidRPr="00C03D3B">
        <w:rPr>
          <w:rFonts w:ascii="Arial" w:hAnsi="Arial" w:cs="Arial"/>
          <w:sz w:val="22"/>
          <w:szCs w:val="22"/>
        </w:rPr>
        <w:t xml:space="preserve"> a record of the incident on </w:t>
      </w:r>
      <w:r>
        <w:rPr>
          <w:rFonts w:ascii="Arial" w:hAnsi="Arial" w:cs="Arial"/>
          <w:sz w:val="22"/>
          <w:szCs w:val="22"/>
        </w:rPr>
        <w:t>a</w:t>
      </w:r>
      <w:r w:rsidR="002C316A" w:rsidRPr="00C03D3B">
        <w:rPr>
          <w:rFonts w:ascii="Arial" w:hAnsi="Arial" w:cs="Arial"/>
          <w:sz w:val="22"/>
          <w:szCs w:val="22"/>
        </w:rPr>
        <w:t xml:space="preserve"> </w:t>
      </w:r>
      <w:r w:rsidRPr="00C03D3B">
        <w:rPr>
          <w:rFonts w:ascii="Arial" w:hAnsi="Arial" w:cs="Arial"/>
          <w:sz w:val="22"/>
          <w:szCs w:val="22"/>
        </w:rPr>
        <w:t xml:space="preserve">06.01a Child welfare and protection summary </w:t>
      </w:r>
      <w:r>
        <w:rPr>
          <w:rFonts w:ascii="Arial" w:hAnsi="Arial" w:cs="Arial"/>
          <w:sz w:val="22"/>
          <w:szCs w:val="22"/>
        </w:rPr>
        <w:t>form.</w:t>
      </w:r>
    </w:p>
    <w:p w14:paraId="204AC2C4" w14:textId="0A43BF1B" w:rsidR="006B6DBC" w:rsidRPr="00C03D3B" w:rsidRDefault="00366022" w:rsidP="0091026B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03D3B">
        <w:rPr>
          <w:rFonts w:ascii="Arial" w:hAnsi="Arial" w:cs="Arial"/>
          <w:sz w:val="22"/>
          <w:szCs w:val="22"/>
        </w:rPr>
        <w:t>If intervention is required, t</w:t>
      </w:r>
      <w:r w:rsidR="006B6DBC" w:rsidRPr="00C03D3B">
        <w:rPr>
          <w:rFonts w:ascii="Arial" w:hAnsi="Arial" w:cs="Arial"/>
          <w:sz w:val="22"/>
          <w:szCs w:val="22"/>
        </w:rPr>
        <w:t xml:space="preserve">he designated </w:t>
      </w:r>
      <w:r w:rsidR="009024ED" w:rsidRPr="00C03D3B">
        <w:rPr>
          <w:rFonts w:ascii="Arial" w:hAnsi="Arial" w:cs="Arial"/>
          <w:sz w:val="22"/>
          <w:szCs w:val="22"/>
        </w:rPr>
        <w:t>safeguarding lead</w:t>
      </w:r>
      <w:r w:rsidR="00E66144" w:rsidRPr="00C03D3B">
        <w:rPr>
          <w:rFonts w:ascii="Arial" w:hAnsi="Arial" w:cs="Arial"/>
          <w:sz w:val="22"/>
          <w:szCs w:val="22"/>
        </w:rPr>
        <w:t xml:space="preserve"> </w:t>
      </w:r>
      <w:r w:rsidRPr="00C03D3B">
        <w:rPr>
          <w:rFonts w:ascii="Arial" w:hAnsi="Arial" w:cs="Arial"/>
          <w:sz w:val="22"/>
          <w:szCs w:val="22"/>
        </w:rPr>
        <w:t>speaks to the parent</w:t>
      </w:r>
      <w:r w:rsidR="00743183" w:rsidRPr="00C03D3B">
        <w:rPr>
          <w:rFonts w:ascii="Arial" w:hAnsi="Arial" w:cs="Arial"/>
          <w:sz w:val="22"/>
          <w:szCs w:val="22"/>
        </w:rPr>
        <w:t>/carer</w:t>
      </w:r>
      <w:r w:rsidR="00E66144" w:rsidRPr="00C03D3B">
        <w:rPr>
          <w:rFonts w:ascii="Arial" w:hAnsi="Arial" w:cs="Arial"/>
          <w:sz w:val="22"/>
          <w:szCs w:val="22"/>
        </w:rPr>
        <w:t xml:space="preserve"> in an appropriate</w:t>
      </w:r>
      <w:r w:rsidR="00437BC3" w:rsidRPr="00C03D3B">
        <w:rPr>
          <w:rFonts w:ascii="Arial" w:hAnsi="Arial" w:cs="Arial"/>
          <w:sz w:val="22"/>
          <w:szCs w:val="22"/>
        </w:rPr>
        <w:t>,</w:t>
      </w:r>
      <w:r w:rsidR="00E66144" w:rsidRPr="00C03D3B">
        <w:rPr>
          <w:rFonts w:ascii="Arial" w:hAnsi="Arial" w:cs="Arial"/>
          <w:sz w:val="22"/>
          <w:szCs w:val="22"/>
        </w:rPr>
        <w:t xml:space="preserve"> </w:t>
      </w:r>
      <w:r w:rsidR="006B6DBC" w:rsidRPr="00C03D3B">
        <w:rPr>
          <w:rFonts w:ascii="Arial" w:hAnsi="Arial" w:cs="Arial"/>
          <w:sz w:val="22"/>
          <w:szCs w:val="22"/>
        </w:rPr>
        <w:t>confidential manner</w:t>
      </w:r>
      <w:r w:rsidR="00C03D3B">
        <w:rPr>
          <w:rFonts w:ascii="Arial" w:hAnsi="Arial" w:cs="Arial"/>
          <w:sz w:val="22"/>
          <w:szCs w:val="22"/>
        </w:rPr>
        <w:t xml:space="preserve"> and a </w:t>
      </w:r>
      <w:r w:rsidR="00C03D3B" w:rsidRPr="00C03D3B">
        <w:rPr>
          <w:rFonts w:ascii="Arial" w:hAnsi="Arial" w:cs="Arial"/>
          <w:sz w:val="22"/>
          <w:szCs w:val="22"/>
        </w:rPr>
        <w:t>06.01b Safeguarding incident reporting form</w:t>
      </w:r>
      <w:r w:rsidR="00C03D3B">
        <w:rPr>
          <w:rFonts w:ascii="Arial" w:hAnsi="Arial" w:cs="Arial"/>
          <w:sz w:val="22"/>
          <w:szCs w:val="22"/>
        </w:rPr>
        <w:t xml:space="preserve"> is completed</w:t>
      </w:r>
      <w:r w:rsidR="006B6DBC" w:rsidRPr="00C03D3B">
        <w:rPr>
          <w:rFonts w:ascii="Arial" w:hAnsi="Arial" w:cs="Arial"/>
          <w:sz w:val="22"/>
          <w:szCs w:val="22"/>
        </w:rPr>
        <w:t>.</w:t>
      </w:r>
    </w:p>
    <w:p w14:paraId="4BB7345F" w14:textId="74FCD546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Pr="00CB3950">
        <w:rPr>
          <w:rFonts w:ascii="Arial" w:hAnsi="Arial" w:cs="Arial"/>
          <w:sz w:val="22"/>
          <w:szCs w:val="22"/>
        </w:rPr>
        <w:t xml:space="preserve"> wil</w:t>
      </w:r>
      <w:r w:rsidR="00CC28EC" w:rsidRPr="00CB3950">
        <w:rPr>
          <w:rFonts w:ascii="Arial" w:hAnsi="Arial" w:cs="Arial"/>
          <w:sz w:val="22"/>
          <w:szCs w:val="22"/>
        </w:rPr>
        <w:t xml:space="preserve">l, </w:t>
      </w:r>
      <w:r w:rsidRPr="00CB3950">
        <w:rPr>
          <w:rFonts w:ascii="Arial" w:hAnsi="Arial" w:cs="Arial"/>
          <w:sz w:val="22"/>
          <w:szCs w:val="22"/>
        </w:rPr>
        <w:t>in agreement with the parent</w:t>
      </w:r>
      <w:r w:rsidR="00743183">
        <w:rPr>
          <w:rFonts w:ascii="Arial" w:hAnsi="Arial" w:cs="Arial"/>
          <w:sz w:val="22"/>
          <w:szCs w:val="22"/>
        </w:rPr>
        <w:t>/carer</w:t>
      </w:r>
      <w:r w:rsidRPr="00CB3950">
        <w:rPr>
          <w:rFonts w:ascii="Arial" w:hAnsi="Arial" w:cs="Arial"/>
          <w:sz w:val="22"/>
          <w:szCs w:val="22"/>
        </w:rPr>
        <w:t>, use</w:t>
      </w:r>
      <w:r w:rsidR="0051383B" w:rsidRPr="00CB3950">
        <w:rPr>
          <w:rFonts w:ascii="Arial" w:hAnsi="Arial" w:cs="Arial"/>
          <w:sz w:val="22"/>
          <w:szCs w:val="22"/>
        </w:rPr>
        <w:t xml:space="preserve"> </w:t>
      </w:r>
      <w:r w:rsidRPr="00CB3950">
        <w:rPr>
          <w:rFonts w:ascii="Arial" w:hAnsi="Arial" w:cs="Arial"/>
          <w:sz w:val="22"/>
          <w:szCs w:val="22"/>
        </w:rPr>
        <w:t xml:space="preserve">emergency contacts listed for the child to </w:t>
      </w:r>
      <w:r w:rsidR="00366022" w:rsidRPr="00CB3950">
        <w:rPr>
          <w:rFonts w:ascii="Arial" w:hAnsi="Arial" w:cs="Arial"/>
          <w:sz w:val="22"/>
          <w:szCs w:val="22"/>
        </w:rPr>
        <w:t>ask</w:t>
      </w:r>
      <w:r w:rsidRPr="00CB3950">
        <w:rPr>
          <w:rFonts w:ascii="Arial" w:hAnsi="Arial" w:cs="Arial"/>
          <w:sz w:val="22"/>
          <w:szCs w:val="22"/>
        </w:rPr>
        <w:t xml:space="preserve"> an alternative adult to collect the child. </w:t>
      </w:r>
    </w:p>
    <w:p w14:paraId="24B7DFA2" w14:textId="7B9C5BA3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emergency contact is informed of the situation by 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="00B87E33" w:rsidRPr="00CB3950">
        <w:rPr>
          <w:rFonts w:ascii="Arial" w:hAnsi="Arial" w:cs="Arial"/>
          <w:sz w:val="22"/>
          <w:szCs w:val="22"/>
        </w:rPr>
        <w:t xml:space="preserve"> and of the </w:t>
      </w:r>
      <w:r w:rsidRPr="00CB3950">
        <w:rPr>
          <w:rFonts w:ascii="Arial" w:hAnsi="Arial" w:cs="Arial"/>
          <w:sz w:val="22"/>
          <w:szCs w:val="22"/>
        </w:rPr>
        <w:t>setting</w:t>
      </w:r>
      <w:r w:rsidR="00366022" w:rsidRPr="00CB3950">
        <w:rPr>
          <w:rFonts w:ascii="Arial" w:hAnsi="Arial" w:cs="Arial"/>
          <w:sz w:val="22"/>
          <w:szCs w:val="22"/>
        </w:rPr>
        <w:t>’</w:t>
      </w:r>
      <w:r w:rsidRPr="00CB3950">
        <w:rPr>
          <w:rFonts w:ascii="Arial" w:hAnsi="Arial" w:cs="Arial"/>
          <w:sz w:val="22"/>
          <w:szCs w:val="22"/>
        </w:rPr>
        <w:t xml:space="preserve">s requirement to inform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of their contact details.</w:t>
      </w:r>
    </w:p>
    <w:p w14:paraId="5D26EBBE" w14:textId="3C9EFF23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</w:t>
      </w:r>
      <w:r w:rsidR="00F85177" w:rsidRPr="00C03D3B">
        <w:rPr>
          <w:rFonts w:ascii="Arial" w:hAnsi="Arial" w:cs="Arial"/>
          <w:sz w:val="22"/>
          <w:szCs w:val="22"/>
        </w:rPr>
        <w:t>designated officer</w:t>
      </w:r>
      <w:r w:rsidR="00C03D3B" w:rsidRPr="00C03D3B">
        <w:rPr>
          <w:rFonts w:ascii="Arial" w:hAnsi="Arial" w:cs="Arial"/>
          <w:sz w:val="22"/>
          <w:szCs w:val="22"/>
        </w:rPr>
        <w:t xml:space="preserve"> </w:t>
      </w:r>
      <w:r w:rsidR="00C03D3B">
        <w:rPr>
          <w:rFonts w:ascii="Arial" w:hAnsi="Arial" w:cs="Arial"/>
          <w:sz w:val="22"/>
          <w:szCs w:val="22"/>
        </w:rPr>
        <w:t>is</w:t>
      </w:r>
      <w:r w:rsidRPr="00CB3950">
        <w:rPr>
          <w:rFonts w:ascii="Arial" w:hAnsi="Arial" w:cs="Arial"/>
          <w:sz w:val="22"/>
          <w:szCs w:val="22"/>
        </w:rPr>
        <w:t xml:space="preserve"> informed</w:t>
      </w:r>
      <w:r w:rsidR="00C03D3B">
        <w:rPr>
          <w:rFonts w:ascii="Arial" w:hAnsi="Arial" w:cs="Arial"/>
          <w:sz w:val="22"/>
          <w:szCs w:val="22"/>
        </w:rPr>
        <w:t xml:space="preserve"> </w:t>
      </w:r>
      <w:r w:rsidR="00C03D3B" w:rsidRPr="00CB3950">
        <w:rPr>
          <w:rFonts w:ascii="Arial" w:hAnsi="Arial" w:cs="Arial"/>
          <w:sz w:val="22"/>
          <w:szCs w:val="22"/>
        </w:rPr>
        <w:t>of the situation</w:t>
      </w:r>
      <w:r w:rsidR="00C03D3B">
        <w:rPr>
          <w:rFonts w:ascii="Arial" w:hAnsi="Arial" w:cs="Arial"/>
          <w:sz w:val="22"/>
          <w:szCs w:val="22"/>
        </w:rPr>
        <w:t xml:space="preserve">, via a </w:t>
      </w:r>
      <w:r w:rsidR="00C03D3B" w:rsidRPr="00C03D3B">
        <w:rPr>
          <w:rFonts w:ascii="Arial" w:hAnsi="Arial" w:cs="Arial"/>
          <w:sz w:val="22"/>
          <w:szCs w:val="22"/>
        </w:rPr>
        <w:t>06.01c Confidential safeguarding incident report form</w:t>
      </w:r>
      <w:r w:rsidRPr="00CB3950">
        <w:rPr>
          <w:rFonts w:ascii="Arial" w:hAnsi="Arial" w:cs="Arial"/>
          <w:sz w:val="22"/>
          <w:szCs w:val="22"/>
        </w:rPr>
        <w:t xml:space="preserve"> as soon as possible and provide advic</w:t>
      </w:r>
      <w:r w:rsidR="0088114B" w:rsidRPr="00CB3950">
        <w:rPr>
          <w:rFonts w:ascii="Arial" w:hAnsi="Arial" w:cs="Arial"/>
          <w:sz w:val="22"/>
          <w:szCs w:val="22"/>
        </w:rPr>
        <w:t>e and assistance as appropriate</w:t>
      </w:r>
      <w:r w:rsidR="00366022" w:rsidRPr="00CB3950">
        <w:rPr>
          <w:rFonts w:ascii="Arial" w:hAnsi="Arial" w:cs="Arial"/>
          <w:sz w:val="22"/>
          <w:szCs w:val="22"/>
        </w:rPr>
        <w:t>.</w:t>
      </w:r>
    </w:p>
    <w:p w14:paraId="02BD9131" w14:textId="71676250" w:rsidR="006B6DBC" w:rsidRPr="00CB3950" w:rsidRDefault="00B86E85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there is no one </w:t>
      </w:r>
      <w:r w:rsidR="006B6DBC" w:rsidRPr="00CB3950">
        <w:rPr>
          <w:rFonts w:ascii="Arial" w:hAnsi="Arial" w:cs="Arial"/>
          <w:sz w:val="22"/>
          <w:szCs w:val="22"/>
        </w:rPr>
        <w:t>suitable to collect the child</w:t>
      </w:r>
      <w:r w:rsidR="002A3882">
        <w:rPr>
          <w:rFonts w:ascii="Arial" w:hAnsi="Arial" w:cs="Arial"/>
          <w:sz w:val="22"/>
          <w:szCs w:val="22"/>
        </w:rPr>
        <w:t>,</w:t>
      </w:r>
      <w:r w:rsidR="006B6DBC" w:rsidRPr="00CB3950">
        <w:rPr>
          <w:rFonts w:ascii="Arial" w:hAnsi="Arial" w:cs="Arial"/>
          <w:sz w:val="22"/>
          <w:szCs w:val="22"/>
        </w:rPr>
        <w:t xml:space="preserve">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are informed</w:t>
      </w:r>
      <w:r w:rsidR="006E16D9" w:rsidRPr="00CB3950">
        <w:rPr>
          <w:rFonts w:ascii="Arial" w:hAnsi="Arial" w:cs="Arial"/>
          <w:sz w:val="22"/>
          <w:szCs w:val="22"/>
        </w:rPr>
        <w:t>.</w:t>
      </w:r>
    </w:p>
    <w:p w14:paraId="417EE289" w14:textId="77777777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violence is threatened towards anybody, the police are called immediately.</w:t>
      </w:r>
    </w:p>
    <w:p w14:paraId="1D6E4A25" w14:textId="04B245AD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the parent</w:t>
      </w:r>
      <w:r w:rsidR="00EC0C4D">
        <w:rPr>
          <w:rFonts w:ascii="Arial" w:hAnsi="Arial" w:cs="Arial"/>
          <w:sz w:val="22"/>
          <w:szCs w:val="22"/>
        </w:rPr>
        <w:t>/carer</w:t>
      </w:r>
      <w:r w:rsidRPr="00CB3950">
        <w:rPr>
          <w:rFonts w:ascii="Arial" w:hAnsi="Arial" w:cs="Arial"/>
          <w:sz w:val="22"/>
          <w:szCs w:val="22"/>
        </w:rPr>
        <w:t xml:space="preserve"> takes the child from the setting while incapacitated th</w:t>
      </w:r>
      <w:r w:rsidR="00431A35" w:rsidRPr="00CB3950">
        <w:rPr>
          <w:rFonts w:ascii="Arial" w:hAnsi="Arial" w:cs="Arial"/>
          <w:sz w:val="22"/>
          <w:szCs w:val="22"/>
        </w:rPr>
        <w:t>e police are called immediately and a referral is made to social care.</w:t>
      </w:r>
    </w:p>
    <w:p w14:paraId="3BF03614" w14:textId="04513513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Recording</w:t>
      </w:r>
    </w:p>
    <w:p w14:paraId="0436E814" w14:textId="1101FD55" w:rsidR="006B6DBC" w:rsidRPr="007E6B8A" w:rsidRDefault="00AC1592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</w:t>
      </w:r>
      <w:r w:rsidR="006B6DBC" w:rsidRPr="00CB3950">
        <w:rPr>
          <w:rFonts w:ascii="Arial" w:hAnsi="Arial" w:cs="Arial"/>
          <w:sz w:val="22"/>
          <w:szCs w:val="22"/>
        </w:rPr>
        <w:t xml:space="preserve">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Pr="00CB3950">
        <w:rPr>
          <w:rFonts w:ascii="Arial" w:hAnsi="Arial" w:cs="Arial"/>
          <w:sz w:val="22"/>
          <w:szCs w:val="22"/>
        </w:rPr>
        <w:t xml:space="preserve"> completes </w:t>
      </w:r>
      <w:r w:rsidR="008461C2">
        <w:rPr>
          <w:rFonts w:ascii="Arial" w:hAnsi="Arial" w:cs="Arial"/>
          <w:sz w:val="22"/>
          <w:szCs w:val="22"/>
        </w:rPr>
        <w:t>0</w:t>
      </w:r>
      <w:r w:rsidR="001B669E" w:rsidRPr="001B669E">
        <w:rPr>
          <w:rFonts w:ascii="Arial" w:hAnsi="Arial" w:cs="Arial"/>
          <w:sz w:val="22"/>
          <w:szCs w:val="22"/>
        </w:rPr>
        <w:t>6.</w:t>
      </w:r>
      <w:r w:rsidR="00CF0D6B">
        <w:rPr>
          <w:rFonts w:ascii="Arial" w:hAnsi="Arial" w:cs="Arial"/>
          <w:sz w:val="22"/>
          <w:szCs w:val="22"/>
        </w:rPr>
        <w:t>0</w:t>
      </w:r>
      <w:r w:rsidR="004A3C87">
        <w:rPr>
          <w:rFonts w:ascii="Arial" w:hAnsi="Arial" w:cs="Arial"/>
          <w:sz w:val="22"/>
          <w:szCs w:val="22"/>
        </w:rPr>
        <w:t>1</w:t>
      </w:r>
      <w:r w:rsidR="001B669E" w:rsidRPr="001B669E">
        <w:rPr>
          <w:rFonts w:ascii="Arial" w:hAnsi="Arial" w:cs="Arial"/>
          <w:sz w:val="22"/>
          <w:szCs w:val="22"/>
        </w:rPr>
        <w:t xml:space="preserve">b Safeguarding incident reporting form </w:t>
      </w:r>
      <w:r w:rsidR="008D76F2" w:rsidRPr="00CB3950">
        <w:rPr>
          <w:rFonts w:ascii="Arial" w:hAnsi="Arial" w:cs="Arial"/>
          <w:sz w:val="22"/>
          <w:szCs w:val="22"/>
        </w:rPr>
        <w:t xml:space="preserve">and </w:t>
      </w:r>
      <w:r w:rsidR="00C53273" w:rsidRPr="00CB3950">
        <w:rPr>
          <w:rFonts w:ascii="Arial" w:hAnsi="Arial" w:cs="Arial"/>
          <w:sz w:val="22"/>
          <w:szCs w:val="22"/>
        </w:rPr>
        <w:t xml:space="preserve">if </w:t>
      </w:r>
      <w:r w:rsidR="001F634F" w:rsidRPr="00CB3950">
        <w:rPr>
          <w:rFonts w:ascii="Arial" w:hAnsi="Arial" w:cs="Arial"/>
          <w:sz w:val="22"/>
          <w:szCs w:val="22"/>
        </w:rPr>
        <w:t xml:space="preserve">social care were contacted </w:t>
      </w:r>
      <w:r w:rsidR="008461C2">
        <w:rPr>
          <w:rFonts w:ascii="Arial" w:hAnsi="Arial" w:cs="Arial"/>
          <w:sz w:val="22"/>
          <w:szCs w:val="22"/>
        </w:rPr>
        <w:t>0</w:t>
      </w:r>
      <w:r w:rsidR="004902EA" w:rsidRPr="004902EA">
        <w:rPr>
          <w:rFonts w:ascii="Arial" w:hAnsi="Arial" w:cs="Arial"/>
          <w:sz w:val="22"/>
          <w:szCs w:val="22"/>
        </w:rPr>
        <w:t>6.</w:t>
      </w:r>
      <w:r w:rsidR="00CF0D6B">
        <w:rPr>
          <w:rFonts w:ascii="Arial" w:hAnsi="Arial" w:cs="Arial"/>
          <w:sz w:val="22"/>
          <w:szCs w:val="22"/>
        </w:rPr>
        <w:t>0</w:t>
      </w:r>
      <w:r w:rsidR="004902EA" w:rsidRPr="004902EA">
        <w:rPr>
          <w:rFonts w:ascii="Arial" w:hAnsi="Arial" w:cs="Arial"/>
          <w:sz w:val="22"/>
          <w:szCs w:val="22"/>
        </w:rPr>
        <w:t xml:space="preserve">1c Confidential safeguarding incident report form </w:t>
      </w:r>
      <w:r w:rsidR="00372615" w:rsidRPr="00CB3950">
        <w:rPr>
          <w:rFonts w:ascii="Arial" w:hAnsi="Arial" w:cs="Arial"/>
          <w:sz w:val="22"/>
          <w:szCs w:val="22"/>
        </w:rPr>
        <w:t xml:space="preserve">is completed. </w:t>
      </w:r>
      <w:r w:rsidR="00C53273" w:rsidRPr="00CB3950">
        <w:rPr>
          <w:rFonts w:ascii="Arial" w:hAnsi="Arial" w:cs="Arial"/>
          <w:sz w:val="22"/>
          <w:szCs w:val="22"/>
        </w:rPr>
        <w:t>If police were contacted</w:t>
      </w:r>
      <w:r w:rsidR="00C03D3B">
        <w:rPr>
          <w:rFonts w:ascii="Arial" w:hAnsi="Arial" w:cs="Arial"/>
          <w:sz w:val="22"/>
          <w:szCs w:val="22"/>
        </w:rPr>
        <w:t>,</w:t>
      </w:r>
      <w:r w:rsidR="00C53273" w:rsidRPr="00CB3950">
        <w:rPr>
          <w:rFonts w:ascii="Arial" w:hAnsi="Arial" w:cs="Arial"/>
          <w:sz w:val="22"/>
          <w:szCs w:val="22"/>
        </w:rPr>
        <w:t xml:space="preserve"> </w:t>
      </w:r>
      <w:r w:rsidR="007E6B8A" w:rsidRPr="007E6B8A">
        <w:rPr>
          <w:rFonts w:ascii="Arial" w:hAnsi="Arial" w:cs="Arial"/>
          <w:sz w:val="22"/>
          <w:szCs w:val="22"/>
        </w:rPr>
        <w:t>trustees</w:t>
      </w:r>
      <w:r w:rsidR="00C03D3B">
        <w:rPr>
          <w:rFonts w:ascii="Arial" w:hAnsi="Arial" w:cs="Arial"/>
          <w:sz w:val="22"/>
          <w:szCs w:val="22"/>
        </w:rPr>
        <w:t xml:space="preserve"> are informed as soon as possible.</w:t>
      </w:r>
    </w:p>
    <w:p w14:paraId="5771CC22" w14:textId="5B1F0E8C" w:rsidR="0051383B" w:rsidRPr="00CB3950" w:rsidRDefault="006B6DBC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lastRenderedPageBreak/>
        <w:t>Further updates/notes/conversations/ telep</w:t>
      </w:r>
      <w:r w:rsidR="00E66144" w:rsidRPr="00CB3950">
        <w:rPr>
          <w:rFonts w:ascii="Arial" w:hAnsi="Arial" w:cs="Arial"/>
          <w:sz w:val="22"/>
          <w:szCs w:val="22"/>
        </w:rPr>
        <w:t>hone calls are recorded</w:t>
      </w:r>
      <w:r w:rsidR="00C03D3B">
        <w:rPr>
          <w:rFonts w:ascii="Arial" w:hAnsi="Arial" w:cs="Arial"/>
          <w:sz w:val="22"/>
          <w:szCs w:val="22"/>
        </w:rPr>
        <w:t xml:space="preserve"> and filed in the child’s individual Safeguarding file</w:t>
      </w:r>
      <w:r w:rsidR="0085171F">
        <w:rPr>
          <w:rFonts w:ascii="Arial" w:hAnsi="Arial" w:cs="Arial"/>
          <w:sz w:val="22"/>
          <w:szCs w:val="22"/>
        </w:rPr>
        <w:t>.</w:t>
      </w:r>
    </w:p>
    <w:sectPr w:rsidR="0051383B" w:rsidRPr="00CB3950" w:rsidSect="00E61F36">
      <w:headerReference w:type="default" r:id="rId11"/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D891C" w14:textId="77777777" w:rsidR="007B4D7B" w:rsidRDefault="007B4D7B">
      <w:r>
        <w:separator/>
      </w:r>
    </w:p>
  </w:endnote>
  <w:endnote w:type="continuationSeparator" w:id="0">
    <w:p w14:paraId="1C812882" w14:textId="77777777" w:rsidR="007B4D7B" w:rsidRDefault="007B4D7B">
      <w:r>
        <w:continuationSeparator/>
      </w:r>
    </w:p>
  </w:endnote>
  <w:endnote w:type="continuationNotice" w:id="1">
    <w:p w14:paraId="54C19957" w14:textId="77777777" w:rsidR="007B4D7B" w:rsidRDefault="007B4D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B5272" w14:textId="3794FE70" w:rsidR="001146BF" w:rsidRPr="003A727C" w:rsidRDefault="2F696303" w:rsidP="003A727C">
    <w:pPr>
      <w:pStyle w:val="Footer"/>
    </w:pPr>
    <w:r w:rsidRPr="2F696303">
      <w:rPr>
        <w:rFonts w:cs="Arial"/>
        <w:i/>
        <w:iCs/>
        <w:sz w:val="20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75E32" w14:textId="77777777" w:rsidR="007B4D7B" w:rsidRDefault="007B4D7B">
      <w:r>
        <w:separator/>
      </w:r>
    </w:p>
  </w:footnote>
  <w:footnote w:type="continuationSeparator" w:id="0">
    <w:p w14:paraId="335B8A23" w14:textId="77777777" w:rsidR="007B4D7B" w:rsidRDefault="007B4D7B">
      <w:r>
        <w:continuationSeparator/>
      </w:r>
    </w:p>
  </w:footnote>
  <w:footnote w:type="continuationNotice" w:id="1">
    <w:p w14:paraId="7BD88458" w14:textId="77777777" w:rsidR="007B4D7B" w:rsidRDefault="007B4D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D61D296" w14:paraId="061EE3FB" w14:textId="77777777" w:rsidTr="4D61D296">
      <w:trPr>
        <w:trHeight w:val="300"/>
      </w:trPr>
      <w:tc>
        <w:tcPr>
          <w:tcW w:w="3485" w:type="dxa"/>
        </w:tcPr>
        <w:p w14:paraId="18FDFAD0" w14:textId="35086B58" w:rsidR="4D61D296" w:rsidRDefault="4D61D296" w:rsidP="4D61D296">
          <w:pPr>
            <w:pStyle w:val="Header"/>
            <w:ind w:left="-115"/>
          </w:pPr>
        </w:p>
      </w:tc>
      <w:tc>
        <w:tcPr>
          <w:tcW w:w="3485" w:type="dxa"/>
        </w:tcPr>
        <w:p w14:paraId="50D1CC1D" w14:textId="39DBC605" w:rsidR="4D61D296" w:rsidRDefault="4D61D296" w:rsidP="4D61D296">
          <w:pPr>
            <w:pStyle w:val="Header"/>
            <w:jc w:val="center"/>
          </w:pPr>
        </w:p>
      </w:tc>
      <w:tc>
        <w:tcPr>
          <w:tcW w:w="3485" w:type="dxa"/>
        </w:tcPr>
        <w:p w14:paraId="015BF0F4" w14:textId="6D870B51" w:rsidR="4D61D296" w:rsidRDefault="4D61D296" w:rsidP="4D61D296">
          <w:pPr>
            <w:pStyle w:val="Header"/>
            <w:ind w:right="-115"/>
            <w:jc w:val="right"/>
          </w:pPr>
        </w:p>
      </w:tc>
    </w:tr>
  </w:tbl>
  <w:p w14:paraId="0339BDA6" w14:textId="1D12E345" w:rsidR="4D61D296" w:rsidRDefault="4D61D296" w:rsidP="4D61D2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0499341">
    <w:abstractNumId w:val="78"/>
  </w:num>
  <w:num w:numId="2" w16cid:durableId="1766460607">
    <w:abstractNumId w:val="73"/>
  </w:num>
  <w:num w:numId="3" w16cid:durableId="1465730968">
    <w:abstractNumId w:val="1"/>
  </w:num>
  <w:num w:numId="4" w16cid:durableId="1903712693">
    <w:abstractNumId w:val="49"/>
  </w:num>
  <w:num w:numId="5" w16cid:durableId="191889494">
    <w:abstractNumId w:val="103"/>
  </w:num>
  <w:num w:numId="6" w16cid:durableId="583302764">
    <w:abstractNumId w:val="119"/>
  </w:num>
  <w:num w:numId="7" w16cid:durableId="406653689">
    <w:abstractNumId w:val="52"/>
  </w:num>
  <w:num w:numId="8" w16cid:durableId="250817926">
    <w:abstractNumId w:val="14"/>
  </w:num>
  <w:num w:numId="9" w16cid:durableId="955064959">
    <w:abstractNumId w:val="20"/>
  </w:num>
  <w:num w:numId="10" w16cid:durableId="360480075">
    <w:abstractNumId w:val="96"/>
  </w:num>
  <w:num w:numId="11" w16cid:durableId="234367098">
    <w:abstractNumId w:val="94"/>
  </w:num>
  <w:num w:numId="12" w16cid:durableId="1465734005">
    <w:abstractNumId w:val="95"/>
  </w:num>
  <w:num w:numId="13" w16cid:durableId="452404183">
    <w:abstractNumId w:val="115"/>
  </w:num>
  <w:num w:numId="14" w16cid:durableId="2021465959">
    <w:abstractNumId w:val="37"/>
  </w:num>
  <w:num w:numId="15" w16cid:durableId="363333483">
    <w:abstractNumId w:val="98"/>
  </w:num>
  <w:num w:numId="16" w16cid:durableId="664868211">
    <w:abstractNumId w:val="82"/>
  </w:num>
  <w:num w:numId="17" w16cid:durableId="1935480883">
    <w:abstractNumId w:val="35"/>
  </w:num>
  <w:num w:numId="18" w16cid:durableId="1920207354">
    <w:abstractNumId w:val="93"/>
  </w:num>
  <w:num w:numId="19" w16cid:durableId="1460419050">
    <w:abstractNumId w:val="6"/>
  </w:num>
  <w:num w:numId="20" w16cid:durableId="1808745466">
    <w:abstractNumId w:val="132"/>
  </w:num>
  <w:num w:numId="21" w16cid:durableId="352997269">
    <w:abstractNumId w:val="8"/>
  </w:num>
  <w:num w:numId="22" w16cid:durableId="1242131766">
    <w:abstractNumId w:val="56"/>
  </w:num>
  <w:num w:numId="23" w16cid:durableId="964504795">
    <w:abstractNumId w:val="91"/>
  </w:num>
  <w:num w:numId="24" w16cid:durableId="1184901183">
    <w:abstractNumId w:val="135"/>
  </w:num>
  <w:num w:numId="25" w16cid:durableId="26762715">
    <w:abstractNumId w:val="42"/>
  </w:num>
  <w:num w:numId="26" w16cid:durableId="891890164">
    <w:abstractNumId w:val="97"/>
  </w:num>
  <w:num w:numId="27" w16cid:durableId="1719741212">
    <w:abstractNumId w:val="74"/>
  </w:num>
  <w:num w:numId="28" w16cid:durableId="689911428">
    <w:abstractNumId w:val="79"/>
  </w:num>
  <w:num w:numId="29" w16cid:durableId="1036009472">
    <w:abstractNumId w:val="124"/>
  </w:num>
  <w:num w:numId="30" w16cid:durableId="1122501404">
    <w:abstractNumId w:val="64"/>
  </w:num>
  <w:num w:numId="31" w16cid:durableId="1325277151">
    <w:abstractNumId w:val="130"/>
  </w:num>
  <w:num w:numId="32" w16cid:durableId="813136400">
    <w:abstractNumId w:val="126"/>
  </w:num>
  <w:num w:numId="33" w16cid:durableId="1320620090">
    <w:abstractNumId w:val="58"/>
  </w:num>
  <w:num w:numId="34" w16cid:durableId="1522551654">
    <w:abstractNumId w:val="23"/>
  </w:num>
  <w:num w:numId="35" w16cid:durableId="1775859757">
    <w:abstractNumId w:val="113"/>
  </w:num>
  <w:num w:numId="36" w16cid:durableId="1870953155">
    <w:abstractNumId w:val="18"/>
  </w:num>
  <w:num w:numId="37" w16cid:durableId="659697347">
    <w:abstractNumId w:val="32"/>
  </w:num>
  <w:num w:numId="38" w16cid:durableId="1581595249">
    <w:abstractNumId w:val="5"/>
  </w:num>
  <w:num w:numId="39" w16cid:durableId="1772820659">
    <w:abstractNumId w:val="59"/>
  </w:num>
  <w:num w:numId="40" w16cid:durableId="441920542">
    <w:abstractNumId w:val="25"/>
  </w:num>
  <w:num w:numId="41" w16cid:durableId="2062826741">
    <w:abstractNumId w:val="40"/>
  </w:num>
  <w:num w:numId="42" w16cid:durableId="44255132">
    <w:abstractNumId w:val="51"/>
  </w:num>
  <w:num w:numId="43" w16cid:durableId="860513183">
    <w:abstractNumId w:val="24"/>
  </w:num>
  <w:num w:numId="44" w16cid:durableId="108352402">
    <w:abstractNumId w:val="100"/>
  </w:num>
  <w:num w:numId="45" w16cid:durableId="219248873">
    <w:abstractNumId w:val="131"/>
  </w:num>
  <w:num w:numId="46" w16cid:durableId="1463227786">
    <w:abstractNumId w:val="104"/>
  </w:num>
  <w:num w:numId="47" w16cid:durableId="122191062">
    <w:abstractNumId w:val="48"/>
  </w:num>
  <w:num w:numId="48" w16cid:durableId="2046832733">
    <w:abstractNumId w:val="2"/>
  </w:num>
  <w:num w:numId="49" w16cid:durableId="1527406430">
    <w:abstractNumId w:val="31"/>
  </w:num>
  <w:num w:numId="50" w16cid:durableId="392776424">
    <w:abstractNumId w:val="68"/>
  </w:num>
  <w:num w:numId="51" w16cid:durableId="326833205">
    <w:abstractNumId w:val="53"/>
  </w:num>
  <w:num w:numId="52" w16cid:durableId="1014650697">
    <w:abstractNumId w:val="90"/>
  </w:num>
  <w:num w:numId="53" w16cid:durableId="1570581664">
    <w:abstractNumId w:val="10"/>
  </w:num>
  <w:num w:numId="54" w16cid:durableId="120150489">
    <w:abstractNumId w:val="29"/>
  </w:num>
  <w:num w:numId="55" w16cid:durableId="125829639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603150717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864514046">
    <w:abstractNumId w:val="17"/>
  </w:num>
  <w:num w:numId="58" w16cid:durableId="126723416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86201408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773944129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93879518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8235513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716465954">
    <w:abstractNumId w:val="38"/>
  </w:num>
  <w:num w:numId="64" w16cid:durableId="248544943">
    <w:abstractNumId w:val="43"/>
  </w:num>
  <w:num w:numId="65" w16cid:durableId="137843303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00184071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253319431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023245944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63113330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032797364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891190555">
    <w:abstractNumId w:val="69"/>
  </w:num>
  <w:num w:numId="72" w16cid:durableId="1446925600">
    <w:abstractNumId w:val="108"/>
  </w:num>
  <w:num w:numId="73" w16cid:durableId="362020916">
    <w:abstractNumId w:val="9"/>
  </w:num>
  <w:num w:numId="74" w16cid:durableId="827945492">
    <w:abstractNumId w:val="88"/>
  </w:num>
  <w:num w:numId="75" w16cid:durableId="241332980">
    <w:abstractNumId w:val="21"/>
  </w:num>
  <w:num w:numId="76" w16cid:durableId="1109087837">
    <w:abstractNumId w:val="117"/>
  </w:num>
  <w:num w:numId="77" w16cid:durableId="2110273672">
    <w:abstractNumId w:val="118"/>
  </w:num>
  <w:num w:numId="78" w16cid:durableId="1871528557">
    <w:abstractNumId w:val="80"/>
  </w:num>
  <w:num w:numId="79" w16cid:durableId="1140463644">
    <w:abstractNumId w:val="11"/>
  </w:num>
  <w:num w:numId="80" w16cid:durableId="191967752">
    <w:abstractNumId w:val="46"/>
  </w:num>
  <w:num w:numId="81" w16cid:durableId="1565068602">
    <w:abstractNumId w:val="0"/>
  </w:num>
  <w:num w:numId="82" w16cid:durableId="8799653">
    <w:abstractNumId w:val="34"/>
  </w:num>
  <w:num w:numId="83" w16cid:durableId="1563522682">
    <w:abstractNumId w:val="47"/>
  </w:num>
  <w:num w:numId="84" w16cid:durableId="2039623596">
    <w:abstractNumId w:val="116"/>
  </w:num>
  <w:num w:numId="85" w16cid:durableId="679544138">
    <w:abstractNumId w:val="71"/>
  </w:num>
  <w:num w:numId="86" w16cid:durableId="116997187">
    <w:abstractNumId w:val="109"/>
  </w:num>
  <w:num w:numId="87" w16cid:durableId="1291671044">
    <w:abstractNumId w:val="84"/>
  </w:num>
  <w:num w:numId="88" w16cid:durableId="143671228">
    <w:abstractNumId w:val="105"/>
  </w:num>
  <w:num w:numId="89" w16cid:durableId="400177957">
    <w:abstractNumId w:val="16"/>
  </w:num>
  <w:num w:numId="90" w16cid:durableId="2026319167">
    <w:abstractNumId w:val="120"/>
  </w:num>
  <w:num w:numId="91" w16cid:durableId="1798066305">
    <w:abstractNumId w:val="26"/>
  </w:num>
  <w:num w:numId="92" w16cid:durableId="1524438691">
    <w:abstractNumId w:val="122"/>
  </w:num>
  <w:num w:numId="93" w16cid:durableId="399376573">
    <w:abstractNumId w:val="89"/>
  </w:num>
  <w:num w:numId="94" w16cid:durableId="578901604">
    <w:abstractNumId w:val="45"/>
  </w:num>
  <w:num w:numId="95" w16cid:durableId="1283146683">
    <w:abstractNumId w:val="70"/>
  </w:num>
  <w:num w:numId="96" w16cid:durableId="1550606840">
    <w:abstractNumId w:val="44"/>
  </w:num>
  <w:num w:numId="97" w16cid:durableId="1246063584">
    <w:abstractNumId w:val="55"/>
  </w:num>
  <w:num w:numId="98" w16cid:durableId="715666519">
    <w:abstractNumId w:val="76"/>
  </w:num>
  <w:num w:numId="99" w16cid:durableId="1956709633">
    <w:abstractNumId w:val="67"/>
  </w:num>
  <w:num w:numId="100" w16cid:durableId="2140800481">
    <w:abstractNumId w:val="87"/>
  </w:num>
  <w:num w:numId="101" w16cid:durableId="17439860">
    <w:abstractNumId w:val="128"/>
  </w:num>
  <w:num w:numId="102" w16cid:durableId="217087004">
    <w:abstractNumId w:val="112"/>
  </w:num>
  <w:num w:numId="103" w16cid:durableId="651831032">
    <w:abstractNumId w:val="4"/>
  </w:num>
  <w:num w:numId="104" w16cid:durableId="790976315">
    <w:abstractNumId w:val="57"/>
  </w:num>
  <w:num w:numId="105" w16cid:durableId="68619694">
    <w:abstractNumId w:val="33"/>
  </w:num>
  <w:num w:numId="106" w16cid:durableId="1475371011">
    <w:abstractNumId w:val="123"/>
  </w:num>
  <w:num w:numId="107" w16cid:durableId="918058931">
    <w:abstractNumId w:val="41"/>
  </w:num>
  <w:num w:numId="108" w16cid:durableId="1035499452">
    <w:abstractNumId w:val="75"/>
  </w:num>
  <w:num w:numId="109" w16cid:durableId="1308902095">
    <w:abstractNumId w:val="65"/>
  </w:num>
  <w:num w:numId="110" w16cid:durableId="281302914">
    <w:abstractNumId w:val="7"/>
  </w:num>
  <w:num w:numId="111" w16cid:durableId="1323580923">
    <w:abstractNumId w:val="85"/>
  </w:num>
  <w:num w:numId="112" w16cid:durableId="1528060178">
    <w:abstractNumId w:val="50"/>
  </w:num>
  <w:num w:numId="113" w16cid:durableId="1910387411">
    <w:abstractNumId w:val="36"/>
  </w:num>
  <w:num w:numId="114" w16cid:durableId="780492971">
    <w:abstractNumId w:val="129"/>
  </w:num>
  <w:num w:numId="115" w16cid:durableId="668946798">
    <w:abstractNumId w:val="27"/>
  </w:num>
  <w:num w:numId="116" w16cid:durableId="432365445">
    <w:abstractNumId w:val="66"/>
  </w:num>
  <w:num w:numId="117" w16cid:durableId="1246917573">
    <w:abstractNumId w:val="72"/>
  </w:num>
  <w:num w:numId="118" w16cid:durableId="65274136">
    <w:abstractNumId w:val="86"/>
  </w:num>
  <w:num w:numId="119" w16cid:durableId="3289745">
    <w:abstractNumId w:val="83"/>
  </w:num>
  <w:num w:numId="120" w16cid:durableId="165823276">
    <w:abstractNumId w:val="63"/>
  </w:num>
  <w:num w:numId="121" w16cid:durableId="1342393275">
    <w:abstractNumId w:val="22"/>
  </w:num>
  <w:num w:numId="122" w16cid:durableId="1623611776">
    <w:abstractNumId w:val="30"/>
  </w:num>
  <w:num w:numId="123" w16cid:durableId="1516112530">
    <w:abstractNumId w:val="99"/>
  </w:num>
  <w:num w:numId="124" w16cid:durableId="1550459751">
    <w:abstractNumId w:val="121"/>
  </w:num>
  <w:num w:numId="125" w16cid:durableId="398595207">
    <w:abstractNumId w:val="110"/>
  </w:num>
  <w:num w:numId="126" w16cid:durableId="396050855">
    <w:abstractNumId w:val="111"/>
  </w:num>
  <w:num w:numId="127" w16cid:durableId="1156336361">
    <w:abstractNumId w:val="13"/>
  </w:num>
  <w:num w:numId="128" w16cid:durableId="396443265">
    <w:abstractNumId w:val="127"/>
  </w:num>
  <w:num w:numId="129" w16cid:durableId="237250308">
    <w:abstractNumId w:val="3"/>
  </w:num>
  <w:num w:numId="130" w16cid:durableId="356739829">
    <w:abstractNumId w:val="81"/>
  </w:num>
  <w:num w:numId="131" w16cid:durableId="2111200977">
    <w:abstractNumId w:val="125"/>
  </w:num>
  <w:num w:numId="132" w16cid:durableId="1173841946">
    <w:abstractNumId w:val="62"/>
  </w:num>
  <w:num w:numId="133" w16cid:durableId="1290630313">
    <w:abstractNumId w:val="106"/>
  </w:num>
  <w:num w:numId="134" w16cid:durableId="249393504">
    <w:abstractNumId w:val="61"/>
  </w:num>
  <w:num w:numId="135" w16cid:durableId="1221945960">
    <w:abstractNumId w:val="102"/>
  </w:num>
  <w:num w:numId="136" w16cid:durableId="23949668">
    <w:abstractNumId w:val="133"/>
  </w:num>
  <w:num w:numId="137" w16cid:durableId="481895318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5BE3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093"/>
    <w:rsid w:val="001053FD"/>
    <w:rsid w:val="001060F4"/>
    <w:rsid w:val="001064A7"/>
    <w:rsid w:val="00106522"/>
    <w:rsid w:val="00107164"/>
    <w:rsid w:val="001125A7"/>
    <w:rsid w:val="0011337A"/>
    <w:rsid w:val="0011462D"/>
    <w:rsid w:val="001146BF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A7B1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3A4F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3882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27C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72F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047D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3E0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64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A31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30E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2DC0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4857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6107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09F8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183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39AD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4D7B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BA2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47A77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1EA0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4ED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5274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180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88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1D17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4C6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897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B77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4596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03D3B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3979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0D6B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834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4A76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69E8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7BF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2738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0C4D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0E2F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177"/>
    <w:rsid w:val="00F85471"/>
    <w:rsid w:val="00F85BF3"/>
    <w:rsid w:val="00F869BB"/>
    <w:rsid w:val="00F87342"/>
    <w:rsid w:val="00F903CB"/>
    <w:rsid w:val="00F910FE"/>
    <w:rsid w:val="00F91563"/>
    <w:rsid w:val="00F9170F"/>
    <w:rsid w:val="00F91BAD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05C4C67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2F696303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D61D296"/>
    <w:rsid w:val="4E954884"/>
    <w:rsid w:val="4EC36F52"/>
    <w:rsid w:val="50628C6F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1E112A5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A883BBD1-9268-465D-83C6-F3D3BB443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F831F8-2B13-4B68-9317-3FEC6F70E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339</Words>
  <Characters>1933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4</cp:revision>
  <cp:lastPrinted>2019-04-18T03:39:00Z</cp:lastPrinted>
  <dcterms:created xsi:type="dcterms:W3CDTF">2025-08-24T18:07:00Z</dcterms:created>
  <dcterms:modified xsi:type="dcterms:W3CDTF">2025-09-04T10:41:00Z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