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90836" w14:textId="7A5DA281" w:rsidR="00CE3AFA" w:rsidRPr="00CE3AFA" w:rsidRDefault="00CE3AFA" w:rsidP="1ED8F9E8">
      <w:pPr>
        <w:spacing w:before="120" w:after="120" w:line="360" w:lineRule="auto"/>
        <w:rPr>
          <w:rFonts w:cs="Arial"/>
          <w:sz w:val="28"/>
          <w:szCs w:val="28"/>
        </w:rPr>
      </w:pPr>
      <w:r w:rsidRPr="1ED8F9E8">
        <w:rPr>
          <w:rFonts w:cs="Arial"/>
          <w:sz w:val="28"/>
          <w:szCs w:val="28"/>
        </w:rPr>
        <w:t>06</w:t>
      </w:r>
      <w:r>
        <w:tab/>
      </w:r>
      <w:r w:rsidRPr="1ED8F9E8">
        <w:rPr>
          <w:rFonts w:cs="Arial"/>
          <w:sz w:val="28"/>
          <w:szCs w:val="28"/>
        </w:rPr>
        <w:t xml:space="preserve">Safeguarding children, young people and vulnerable </w:t>
      </w:r>
      <w:r w:rsidR="32889895" w:rsidRPr="1ED8F9E8">
        <w:rPr>
          <w:rFonts w:cs="Arial"/>
          <w:sz w:val="28"/>
          <w:szCs w:val="28"/>
        </w:rPr>
        <w:t>adults'</w:t>
      </w:r>
      <w:r w:rsidRPr="1ED8F9E8">
        <w:rPr>
          <w:rFonts w:cs="Arial"/>
          <w:sz w:val="28"/>
          <w:szCs w:val="28"/>
        </w:rPr>
        <w:t xml:space="preserve"> procedures</w:t>
      </w:r>
    </w:p>
    <w:p w14:paraId="282EC199" w14:textId="63229D05" w:rsidR="006B6DBC" w:rsidRPr="00B774DF" w:rsidRDefault="002B07C2" w:rsidP="00CB3950">
      <w:pPr>
        <w:spacing w:before="120" w:after="120" w:line="360" w:lineRule="auto"/>
        <w:rPr>
          <w:rFonts w:cs="Arial"/>
          <w:color w:val="000000"/>
          <w:sz w:val="28"/>
          <w:szCs w:val="28"/>
        </w:rPr>
      </w:pPr>
      <w:r w:rsidRPr="00B774DF">
        <w:rPr>
          <w:rFonts w:cs="Arial"/>
          <w:b/>
          <w:color w:val="000000"/>
          <w:sz w:val="28"/>
          <w:szCs w:val="28"/>
        </w:rPr>
        <w:t>0</w:t>
      </w:r>
      <w:r w:rsidR="006B6DBC" w:rsidRPr="00B774DF">
        <w:rPr>
          <w:rFonts w:cs="Arial"/>
          <w:b/>
          <w:color w:val="000000"/>
          <w:sz w:val="28"/>
          <w:szCs w:val="28"/>
        </w:rPr>
        <w:t>6.</w:t>
      </w:r>
      <w:r w:rsidR="005F06FA">
        <w:rPr>
          <w:rFonts w:cs="Arial"/>
          <w:b/>
          <w:color w:val="000000"/>
          <w:sz w:val="28"/>
          <w:szCs w:val="28"/>
        </w:rPr>
        <w:t>0</w:t>
      </w:r>
      <w:r w:rsidR="005668F1">
        <w:rPr>
          <w:rFonts w:cs="Arial"/>
          <w:b/>
          <w:color w:val="000000"/>
          <w:sz w:val="28"/>
          <w:szCs w:val="28"/>
        </w:rPr>
        <w:t>5</w:t>
      </w:r>
      <w:r w:rsidR="006B6DBC" w:rsidRPr="00B774DF">
        <w:rPr>
          <w:rFonts w:cs="Arial"/>
          <w:b/>
          <w:color w:val="000000"/>
          <w:sz w:val="28"/>
          <w:szCs w:val="28"/>
        </w:rPr>
        <w:tab/>
      </w:r>
      <w:r w:rsidR="00D702B9" w:rsidRPr="00B774DF">
        <w:rPr>
          <w:rFonts w:cs="Arial"/>
          <w:b/>
          <w:color w:val="000000"/>
          <w:sz w:val="28"/>
          <w:szCs w:val="28"/>
        </w:rPr>
        <w:t>Missing child</w:t>
      </w:r>
    </w:p>
    <w:p w14:paraId="317A05BB" w14:textId="77777777" w:rsidR="006B6DBC" w:rsidRPr="00CB3950" w:rsidRDefault="006B6DBC" w:rsidP="00CB3950">
      <w:pPr>
        <w:pStyle w:val="Heading1"/>
        <w:spacing w:before="120" w:after="120" w:line="360" w:lineRule="auto"/>
        <w:rPr>
          <w:rFonts w:cs="Arial"/>
          <w:color w:val="000000"/>
          <w:sz w:val="22"/>
          <w:szCs w:val="22"/>
        </w:rPr>
      </w:pPr>
      <w:r w:rsidRPr="00CB3950">
        <w:rPr>
          <w:rFonts w:cs="Arial"/>
          <w:color w:val="000000"/>
          <w:sz w:val="22"/>
          <w:szCs w:val="22"/>
        </w:rPr>
        <w:t>In the building</w:t>
      </w:r>
    </w:p>
    <w:p w14:paraId="359220C6" w14:textId="190B40AC" w:rsidR="006B6DBC" w:rsidRPr="00CB3950" w:rsidRDefault="006B6DBC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As soon as it is noticed that a child is missing, </w:t>
      </w:r>
      <w:r w:rsidR="00261297" w:rsidRPr="00CB3950">
        <w:rPr>
          <w:rFonts w:cs="Arial"/>
          <w:color w:val="000000"/>
          <w:szCs w:val="22"/>
        </w:rPr>
        <w:t xml:space="preserve">the </w:t>
      </w:r>
      <w:r w:rsidR="00D33F43" w:rsidRPr="00CB3950">
        <w:rPr>
          <w:rFonts w:cs="Arial"/>
          <w:color w:val="000000"/>
          <w:szCs w:val="22"/>
        </w:rPr>
        <w:t>member of staff</w:t>
      </w:r>
      <w:r w:rsidR="00261297" w:rsidRPr="00CB3950">
        <w:rPr>
          <w:rFonts w:cs="Arial"/>
          <w:color w:val="000000"/>
          <w:szCs w:val="22"/>
        </w:rPr>
        <w:t xml:space="preserve"> </w:t>
      </w:r>
      <w:r w:rsidRPr="00CB3950">
        <w:rPr>
          <w:rFonts w:cs="Arial"/>
          <w:color w:val="000000"/>
          <w:szCs w:val="22"/>
        </w:rPr>
        <w:t>informs the designated</w:t>
      </w:r>
      <w:r w:rsidR="00AD40F1">
        <w:rPr>
          <w:rFonts w:cs="Arial"/>
          <w:color w:val="000000"/>
          <w:szCs w:val="22"/>
        </w:rPr>
        <w:t xml:space="preserve"> safeguarding lead</w:t>
      </w:r>
      <w:r w:rsidR="00A253EC" w:rsidRPr="00CB3950">
        <w:rPr>
          <w:rFonts w:cs="Arial"/>
          <w:color w:val="000000"/>
          <w:szCs w:val="22"/>
        </w:rPr>
        <w:t xml:space="preserve"> who </w:t>
      </w:r>
      <w:r w:rsidRPr="00CB3950">
        <w:rPr>
          <w:rFonts w:cs="Arial"/>
          <w:color w:val="000000"/>
          <w:szCs w:val="22"/>
        </w:rPr>
        <w:t>initiates a search within the setting.</w:t>
      </w:r>
    </w:p>
    <w:p w14:paraId="357A87A9" w14:textId="5FBCB623" w:rsidR="00A20D96" w:rsidRPr="00CB3950" w:rsidRDefault="00A20D96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If the child is found on-site, the designated </w:t>
      </w:r>
      <w:r w:rsidR="00AD40F1">
        <w:rPr>
          <w:rFonts w:cs="Arial"/>
          <w:color w:val="000000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checks on the welfare of the child and investigates the circumstances of the incident.</w:t>
      </w:r>
    </w:p>
    <w:p w14:paraId="34026758" w14:textId="689011EE" w:rsidR="00A253EC" w:rsidRPr="007439AE" w:rsidRDefault="00A253EC" w:rsidP="007439AE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child is not found on site, one member of staff searches the immediate vicinity, if there is no sign of the child, the police are called immediately.</w:t>
      </w:r>
      <w:r w:rsidR="007439AE">
        <w:rPr>
          <w:rFonts w:cs="Arial"/>
          <w:color w:val="000000"/>
          <w:szCs w:val="22"/>
        </w:rPr>
        <w:t xml:space="preserve"> </w:t>
      </w:r>
      <w:r w:rsidRPr="007439AE">
        <w:rPr>
          <w:rFonts w:cs="Arial"/>
          <w:color w:val="000000"/>
          <w:szCs w:val="22"/>
        </w:rPr>
        <w:t>The parents</w:t>
      </w:r>
      <w:r w:rsidR="003C318D">
        <w:rPr>
          <w:rFonts w:cs="Arial"/>
          <w:color w:val="000000"/>
          <w:szCs w:val="22"/>
        </w:rPr>
        <w:t xml:space="preserve">/carers </w:t>
      </w:r>
      <w:r w:rsidRPr="007439AE">
        <w:rPr>
          <w:rFonts w:cs="Arial"/>
          <w:color w:val="000000"/>
          <w:szCs w:val="22"/>
        </w:rPr>
        <w:t>are then called and informed.</w:t>
      </w:r>
    </w:p>
    <w:p w14:paraId="419DCC25" w14:textId="68B9DA74" w:rsidR="00A253EC" w:rsidRPr="00CB3950" w:rsidRDefault="00A253EC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designated </w:t>
      </w:r>
      <w:r w:rsidR="00AD40F1">
        <w:rPr>
          <w:rFonts w:cs="Arial"/>
          <w:color w:val="000000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contacts their designated officer</w:t>
      </w:r>
      <w:r w:rsidR="00623C55">
        <w:rPr>
          <w:rFonts w:cs="Arial"/>
          <w:color w:val="000000"/>
          <w:szCs w:val="22"/>
        </w:rPr>
        <w:t>.</w:t>
      </w:r>
    </w:p>
    <w:p w14:paraId="6A151219" w14:textId="77777777" w:rsidR="003C5162" w:rsidRPr="00CB3950" w:rsidRDefault="003C5162" w:rsidP="00CB3950">
      <w:pPr>
        <w:spacing w:before="120" w:after="120" w:line="360" w:lineRule="auto"/>
        <w:rPr>
          <w:rFonts w:cs="Arial"/>
          <w:b/>
          <w:color w:val="000000"/>
          <w:szCs w:val="22"/>
        </w:rPr>
      </w:pPr>
      <w:r w:rsidRPr="00CB3950">
        <w:rPr>
          <w:rFonts w:cs="Arial"/>
          <w:b/>
          <w:color w:val="000000"/>
          <w:szCs w:val="22"/>
        </w:rPr>
        <w:t>Off-site (outing or walk)</w:t>
      </w:r>
    </w:p>
    <w:p w14:paraId="45643FD8" w14:textId="77777777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As soon as it is noticed that a child is missing, the senior staff present carries out a headcount.</w:t>
      </w:r>
    </w:p>
    <w:p w14:paraId="3F782AF7" w14:textId="09F2CB8B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One member of staff searches the immediate vicinity</w:t>
      </w:r>
      <w:r w:rsidR="00003E29" w:rsidRPr="00CB3950">
        <w:rPr>
          <w:rFonts w:cs="Arial"/>
          <w:color w:val="000000"/>
          <w:szCs w:val="22"/>
        </w:rPr>
        <w:t>.</w:t>
      </w:r>
      <w:r w:rsidRPr="00CB3950">
        <w:rPr>
          <w:rFonts w:cs="Arial"/>
          <w:color w:val="000000"/>
          <w:szCs w:val="22"/>
        </w:rPr>
        <w:t xml:space="preserve"> </w:t>
      </w:r>
    </w:p>
    <w:p w14:paraId="3DFF387A" w14:textId="66C9AC2D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child is not found, the senior staff calls the police and then contacts the designated</w:t>
      </w:r>
      <w:r w:rsidR="003C318D">
        <w:rPr>
          <w:rFonts w:cs="Arial"/>
          <w:color w:val="000000"/>
          <w:szCs w:val="22"/>
        </w:rPr>
        <w:t xml:space="preserve"> safeguarding lead</w:t>
      </w:r>
      <w:r w:rsidR="00096367">
        <w:rPr>
          <w:rFonts w:cs="Arial"/>
          <w:color w:val="000000"/>
          <w:szCs w:val="22"/>
        </w:rPr>
        <w:t>, (if not already on the outing)</w:t>
      </w:r>
      <w:r w:rsidRPr="00CB3950">
        <w:rPr>
          <w:rFonts w:cs="Arial"/>
          <w:color w:val="000000"/>
          <w:szCs w:val="22"/>
        </w:rPr>
        <w:t>.</w:t>
      </w:r>
    </w:p>
    <w:p w14:paraId="032681CE" w14:textId="68EAFA50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 The designated </w:t>
      </w:r>
      <w:r w:rsidR="00AD40F1">
        <w:rPr>
          <w:rFonts w:cs="Arial"/>
          <w:color w:val="000000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informs the parents</w:t>
      </w:r>
      <w:r w:rsidR="003C318D">
        <w:rPr>
          <w:rFonts w:cs="Arial"/>
          <w:color w:val="000000"/>
          <w:szCs w:val="22"/>
        </w:rPr>
        <w:t>/carers</w:t>
      </w:r>
      <w:r w:rsidRPr="00CB3950">
        <w:rPr>
          <w:rFonts w:cs="Arial"/>
          <w:color w:val="000000"/>
          <w:szCs w:val="22"/>
        </w:rPr>
        <w:t>.</w:t>
      </w:r>
    </w:p>
    <w:p w14:paraId="18DFECEB" w14:textId="441E0484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Members of staff return the children to the setting as soon as possible if it is safe to do so.</w:t>
      </w:r>
      <w:r w:rsidR="00B66B80" w:rsidRPr="00CB3950">
        <w:rPr>
          <w:rFonts w:cs="Arial"/>
          <w:color w:val="000000"/>
          <w:szCs w:val="22"/>
        </w:rPr>
        <w:t xml:space="preserve"> </w:t>
      </w:r>
      <w:r w:rsidRPr="00CB3950">
        <w:rPr>
          <w:rFonts w:cs="Arial"/>
          <w:color w:val="000000"/>
          <w:szCs w:val="22"/>
        </w:rPr>
        <w:t>According to the advice of the police, one senior member of staff should remain at the site where the child went missing and wait for the police to arrive</w:t>
      </w:r>
      <w:r w:rsidR="003B1DBE" w:rsidRPr="00CB3950">
        <w:rPr>
          <w:rFonts w:cs="Arial"/>
          <w:color w:val="000000"/>
          <w:szCs w:val="22"/>
        </w:rPr>
        <w:t>.</w:t>
      </w:r>
    </w:p>
    <w:p w14:paraId="6190B216" w14:textId="0C8DF127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</w:t>
      </w:r>
      <w:r w:rsidR="00003E29" w:rsidRPr="00CB3950">
        <w:rPr>
          <w:rFonts w:cs="Arial"/>
          <w:szCs w:val="22"/>
        </w:rPr>
        <w:t xml:space="preserve">designated </w:t>
      </w:r>
      <w:r w:rsidR="00AD40F1">
        <w:rPr>
          <w:rFonts w:cs="Arial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contacts the</w:t>
      </w:r>
      <w:r w:rsidR="00003E29" w:rsidRPr="00CB3950">
        <w:rPr>
          <w:rFonts w:cs="Arial"/>
          <w:color w:val="000000"/>
          <w:szCs w:val="22"/>
        </w:rPr>
        <w:t xml:space="preserve"> designated officer</w:t>
      </w:r>
      <w:r w:rsidR="00623C55">
        <w:rPr>
          <w:rFonts w:cs="Arial"/>
          <w:color w:val="000000"/>
          <w:szCs w:val="22"/>
        </w:rPr>
        <w:t>.</w:t>
      </w:r>
    </w:p>
    <w:p w14:paraId="7C936C1B" w14:textId="2F5193C4" w:rsidR="006B6DBC" w:rsidRPr="00CB3950" w:rsidRDefault="006B6DBC" w:rsidP="00CB3950">
      <w:pPr>
        <w:spacing w:before="120" w:after="120" w:line="360" w:lineRule="auto"/>
        <w:rPr>
          <w:rFonts w:cs="Arial"/>
          <w:b/>
          <w:color w:val="000000"/>
          <w:szCs w:val="22"/>
        </w:rPr>
      </w:pPr>
      <w:r w:rsidRPr="00CB3950">
        <w:rPr>
          <w:rFonts w:cs="Arial"/>
          <w:b/>
          <w:color w:val="000000"/>
          <w:szCs w:val="22"/>
        </w:rPr>
        <w:t>Recording</w:t>
      </w:r>
      <w:r w:rsidR="003225A2" w:rsidRPr="00CB3950">
        <w:rPr>
          <w:rFonts w:cs="Arial"/>
          <w:b/>
          <w:color w:val="000000"/>
          <w:szCs w:val="22"/>
        </w:rPr>
        <w:t xml:space="preserve"> and reporting</w:t>
      </w:r>
    </w:p>
    <w:p w14:paraId="61ABA4FD" w14:textId="02EFF2B4" w:rsidR="006B6DBC" w:rsidRPr="00E61E7C" w:rsidRDefault="0022336D" w:rsidP="00E61E7C">
      <w:pPr>
        <w:pStyle w:val="ListParagraph"/>
        <w:numPr>
          <w:ilvl w:val="0"/>
          <w:numId w:val="137"/>
        </w:numPr>
        <w:tabs>
          <w:tab w:val="center" w:pos="6979"/>
        </w:tabs>
        <w:spacing w:before="120" w:after="120" w:line="360" w:lineRule="auto"/>
        <w:jc w:val="both"/>
        <w:rPr>
          <w:rFonts w:cs="Arial"/>
          <w:color w:val="000000"/>
          <w:szCs w:val="22"/>
        </w:rPr>
      </w:pPr>
      <w:r w:rsidRPr="00E61E7C">
        <w:rPr>
          <w:rFonts w:cs="Arial"/>
          <w:color w:val="000000"/>
          <w:szCs w:val="22"/>
        </w:rPr>
        <w:t>A record is made on</w:t>
      </w:r>
      <w:r w:rsidR="00A253EC" w:rsidRPr="00E61E7C">
        <w:rPr>
          <w:rFonts w:cs="Arial"/>
          <w:color w:val="000000"/>
          <w:szCs w:val="22"/>
        </w:rPr>
        <w:t xml:space="preserve"> </w:t>
      </w:r>
      <w:r w:rsidR="00623C55">
        <w:rPr>
          <w:rFonts w:cs="Arial"/>
          <w:color w:val="000000"/>
          <w:szCs w:val="22"/>
        </w:rPr>
        <w:t>a</w:t>
      </w:r>
      <w:r w:rsidR="000737FA">
        <w:rPr>
          <w:rFonts w:cs="Arial"/>
          <w:szCs w:val="22"/>
        </w:rPr>
        <w:t xml:space="preserve"> </w:t>
      </w:r>
      <w:r w:rsidR="008461C2">
        <w:rPr>
          <w:rFonts w:cs="Arial"/>
          <w:szCs w:val="22"/>
        </w:rPr>
        <w:t>0</w:t>
      </w:r>
      <w:r w:rsidR="00CB2EC2" w:rsidRPr="00E61E7C">
        <w:rPr>
          <w:rFonts w:cs="Arial"/>
          <w:szCs w:val="22"/>
        </w:rPr>
        <w:t>6.</w:t>
      </w:r>
      <w:r w:rsidR="005F06FA">
        <w:rPr>
          <w:rFonts w:cs="Arial"/>
          <w:szCs w:val="22"/>
        </w:rPr>
        <w:t>0</w:t>
      </w:r>
      <w:r w:rsidR="006602B9">
        <w:rPr>
          <w:rFonts w:cs="Arial"/>
          <w:szCs w:val="22"/>
        </w:rPr>
        <w:t>1</w:t>
      </w:r>
      <w:r w:rsidR="00CB2EC2" w:rsidRPr="00E61E7C">
        <w:rPr>
          <w:rFonts w:cs="Arial"/>
          <w:szCs w:val="22"/>
        </w:rPr>
        <w:t>b Safeguarding incident reporting form</w:t>
      </w:r>
      <w:r w:rsidR="007E6B8A" w:rsidRPr="00E61E7C">
        <w:rPr>
          <w:rFonts w:cs="Arial"/>
          <w:bCs/>
          <w:color w:val="000000"/>
          <w:szCs w:val="22"/>
        </w:rPr>
        <w:t>.</w:t>
      </w:r>
      <w:r w:rsidR="006B6DBC" w:rsidRPr="00E61E7C">
        <w:rPr>
          <w:rFonts w:cs="Arial"/>
          <w:bCs/>
          <w:color w:val="000000"/>
          <w:szCs w:val="22"/>
        </w:rPr>
        <w:t xml:space="preserve"> </w:t>
      </w:r>
      <w:r w:rsidR="009625F4" w:rsidRPr="00E61E7C">
        <w:rPr>
          <w:rFonts w:cs="Arial"/>
          <w:bCs/>
          <w:color w:val="000000"/>
          <w:szCs w:val="22"/>
        </w:rPr>
        <w:t>T</w:t>
      </w:r>
      <w:r w:rsidR="00123CB5" w:rsidRPr="00E61E7C">
        <w:rPr>
          <w:rFonts w:cs="Arial"/>
          <w:bCs/>
          <w:color w:val="000000"/>
          <w:szCs w:val="22"/>
        </w:rPr>
        <w:t xml:space="preserve">he designated </w:t>
      </w:r>
      <w:r w:rsidR="00AD40F1">
        <w:rPr>
          <w:rFonts w:cs="Arial"/>
          <w:bCs/>
          <w:color w:val="000000"/>
          <w:szCs w:val="22"/>
        </w:rPr>
        <w:t>safeguarding lead</w:t>
      </w:r>
      <w:r w:rsidRPr="00E61E7C">
        <w:rPr>
          <w:rFonts w:cs="Arial"/>
          <w:bCs/>
          <w:color w:val="000000"/>
          <w:szCs w:val="22"/>
        </w:rPr>
        <w:t xml:space="preserve"> c</w:t>
      </w:r>
      <w:r w:rsidRPr="004902EA">
        <w:rPr>
          <w:rFonts w:cs="Arial"/>
          <w:bCs/>
          <w:color w:val="000000"/>
          <w:szCs w:val="22"/>
        </w:rPr>
        <w:t>ompletes</w:t>
      </w:r>
      <w:r w:rsidR="00B87E33" w:rsidRPr="00E61E7C">
        <w:rPr>
          <w:rFonts w:cs="Arial"/>
          <w:bCs/>
          <w:color w:val="000000"/>
          <w:szCs w:val="22"/>
        </w:rPr>
        <w:t xml:space="preserve"> and circulates </w:t>
      </w:r>
      <w:r w:rsidR="008461C2">
        <w:rPr>
          <w:rFonts w:cs="Arial"/>
          <w:bCs/>
          <w:color w:val="000000"/>
          <w:szCs w:val="22"/>
        </w:rPr>
        <w:t>0</w:t>
      </w:r>
      <w:r w:rsidR="004902EA" w:rsidRPr="004902EA">
        <w:rPr>
          <w:rFonts w:cs="Arial"/>
          <w:bCs/>
          <w:color w:val="000000"/>
          <w:szCs w:val="22"/>
        </w:rPr>
        <w:t>6.</w:t>
      </w:r>
      <w:r w:rsidR="005F06FA">
        <w:rPr>
          <w:rFonts w:cs="Arial"/>
          <w:bCs/>
          <w:color w:val="000000"/>
          <w:szCs w:val="22"/>
        </w:rPr>
        <w:t>0</w:t>
      </w:r>
      <w:r w:rsidR="004902EA" w:rsidRPr="004902EA">
        <w:rPr>
          <w:rFonts w:cs="Arial"/>
          <w:bCs/>
          <w:color w:val="000000"/>
          <w:szCs w:val="22"/>
        </w:rPr>
        <w:t xml:space="preserve">1c Confidential safeguarding incident report form </w:t>
      </w:r>
      <w:r w:rsidR="00B87E33" w:rsidRPr="00E61E7C">
        <w:rPr>
          <w:rFonts w:cs="Arial"/>
          <w:bCs/>
          <w:color w:val="000000"/>
          <w:szCs w:val="22"/>
        </w:rPr>
        <w:t xml:space="preserve">to the </w:t>
      </w:r>
      <w:r w:rsidR="00B87E33" w:rsidRPr="00623C55">
        <w:rPr>
          <w:rFonts w:cs="Arial"/>
          <w:bCs/>
          <w:szCs w:val="22"/>
        </w:rPr>
        <w:t>designated officer</w:t>
      </w:r>
      <w:r w:rsidR="00B87E33" w:rsidRPr="00623C55">
        <w:rPr>
          <w:rFonts w:cs="Arial"/>
          <w:szCs w:val="22"/>
        </w:rPr>
        <w:t xml:space="preserve"> </w:t>
      </w:r>
      <w:r w:rsidR="00B87E33" w:rsidRPr="00E61E7C">
        <w:rPr>
          <w:rFonts w:cs="Arial"/>
          <w:color w:val="000000"/>
          <w:szCs w:val="22"/>
        </w:rPr>
        <w:t>on the same day that the incident occurred.</w:t>
      </w:r>
    </w:p>
    <w:p w14:paraId="0427467B" w14:textId="77777777" w:rsidR="006B6DBC" w:rsidRPr="00CB3950" w:rsidRDefault="006B6DBC" w:rsidP="00CB3950">
      <w:pPr>
        <w:pStyle w:val="Heading1"/>
        <w:spacing w:before="120" w:after="120" w:line="360" w:lineRule="auto"/>
        <w:rPr>
          <w:rFonts w:cs="Arial"/>
          <w:color w:val="000000"/>
          <w:sz w:val="22"/>
          <w:szCs w:val="22"/>
        </w:rPr>
      </w:pPr>
      <w:r w:rsidRPr="00CB3950">
        <w:rPr>
          <w:rFonts w:cs="Arial"/>
          <w:color w:val="000000"/>
          <w:sz w:val="22"/>
          <w:szCs w:val="22"/>
        </w:rPr>
        <w:t xml:space="preserve">The investigation </w:t>
      </w:r>
    </w:p>
    <w:p w14:paraId="0DB4BA90" w14:textId="5324D0B6" w:rsidR="006B6DBC" w:rsidRPr="00CB3950" w:rsidRDefault="250AAEB5" w:rsidP="299FA62A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</w:rPr>
      </w:pPr>
      <w:r w:rsidRPr="299FA62A">
        <w:rPr>
          <w:rFonts w:cs="Arial"/>
          <w:color w:val="000000" w:themeColor="text1"/>
        </w:rPr>
        <w:t>Ofsted</w:t>
      </w:r>
      <w:r w:rsidRPr="299FA62A">
        <w:rPr>
          <w:rFonts w:cs="Arial"/>
          <w:color w:val="FF0000"/>
        </w:rPr>
        <w:t xml:space="preserve"> </w:t>
      </w:r>
      <w:r w:rsidR="006B6DBC" w:rsidRPr="299FA62A">
        <w:rPr>
          <w:rFonts w:cs="Arial"/>
          <w:color w:val="000000" w:themeColor="text1"/>
        </w:rPr>
        <w:t xml:space="preserve">are informed as soon as possible </w:t>
      </w:r>
      <w:r w:rsidR="00003E29" w:rsidRPr="299FA62A">
        <w:rPr>
          <w:rFonts w:cs="Arial"/>
          <w:color w:val="000000" w:themeColor="text1"/>
        </w:rPr>
        <w:t>(and at least within 14 days)</w:t>
      </w:r>
      <w:r w:rsidR="00EA3B6C" w:rsidRPr="299FA62A">
        <w:rPr>
          <w:rFonts w:cs="Arial"/>
          <w:color w:val="000000" w:themeColor="text1"/>
        </w:rPr>
        <w:t xml:space="preserve">. </w:t>
      </w:r>
    </w:p>
    <w:p w14:paraId="10C757C1" w14:textId="4667B3A1" w:rsidR="006B6DBC" w:rsidRPr="00CB3950" w:rsidRDefault="00B87E33" w:rsidP="00CB3950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The designated officer</w:t>
      </w:r>
      <w:r w:rsidR="006B6DBC" w:rsidRPr="00CB3950">
        <w:rPr>
          <w:rFonts w:cs="Arial"/>
          <w:color w:val="000000"/>
          <w:szCs w:val="22"/>
        </w:rPr>
        <w:t xml:space="preserve"> carries out a full investigation</w:t>
      </w:r>
      <w:r w:rsidRPr="00CB3950">
        <w:rPr>
          <w:rFonts w:cs="Arial"/>
          <w:color w:val="000000"/>
          <w:szCs w:val="22"/>
        </w:rPr>
        <w:t>.</w:t>
      </w:r>
      <w:r w:rsidR="0082167F" w:rsidRPr="00CB3950">
        <w:rPr>
          <w:rFonts w:cs="Arial"/>
          <w:color w:val="000000"/>
          <w:szCs w:val="22"/>
        </w:rPr>
        <w:t xml:space="preserve"> </w:t>
      </w:r>
    </w:p>
    <w:p w14:paraId="25E019E4" w14:textId="1362F558" w:rsidR="006B6DBC" w:rsidRPr="00CB3950" w:rsidRDefault="00B87E33" w:rsidP="00CB3950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The designated</w:t>
      </w:r>
      <w:r w:rsidR="00AD40F1">
        <w:rPr>
          <w:rFonts w:cs="Arial"/>
          <w:color w:val="000000"/>
          <w:szCs w:val="22"/>
        </w:rPr>
        <w:t xml:space="preserve"> safeguarding lead</w:t>
      </w:r>
      <w:r w:rsidR="006B6DBC" w:rsidRPr="00CB3950">
        <w:rPr>
          <w:rFonts w:cs="Arial"/>
          <w:color w:val="000000"/>
          <w:szCs w:val="22"/>
        </w:rPr>
        <w:t xml:space="preserve"> and the</w:t>
      </w:r>
      <w:r w:rsidRPr="00CB3950">
        <w:rPr>
          <w:rFonts w:cs="Arial"/>
          <w:color w:val="000000"/>
          <w:szCs w:val="22"/>
        </w:rPr>
        <w:t xml:space="preserve"> designated officer</w:t>
      </w:r>
      <w:r w:rsidR="006B6DBC" w:rsidRPr="00CB3950">
        <w:rPr>
          <w:rFonts w:cs="Arial"/>
          <w:color w:val="000000"/>
          <w:szCs w:val="22"/>
        </w:rPr>
        <w:t xml:space="preserve"> speak with the parent</w:t>
      </w:r>
      <w:r w:rsidR="00003E29" w:rsidRPr="00CB3950">
        <w:rPr>
          <w:rFonts w:cs="Arial"/>
          <w:color w:val="000000"/>
          <w:szCs w:val="22"/>
        </w:rPr>
        <w:t>s</w:t>
      </w:r>
      <w:r w:rsidR="00983126">
        <w:rPr>
          <w:rFonts w:cs="Arial"/>
          <w:color w:val="000000"/>
          <w:szCs w:val="22"/>
        </w:rPr>
        <w:t>/carers</w:t>
      </w:r>
      <w:r w:rsidR="006B6DBC" w:rsidRPr="00CB3950">
        <w:rPr>
          <w:rFonts w:cs="Arial"/>
          <w:color w:val="000000"/>
          <w:szCs w:val="22"/>
        </w:rPr>
        <w:t xml:space="preserve"> together and explain the process of the </w:t>
      </w:r>
      <w:r w:rsidR="00AD40F1" w:rsidRPr="00CB3950">
        <w:rPr>
          <w:rFonts w:cs="Arial"/>
          <w:color w:val="000000"/>
          <w:szCs w:val="22"/>
        </w:rPr>
        <w:t>investigation.</w:t>
      </w:r>
    </w:p>
    <w:p w14:paraId="6FFBD3EC" w14:textId="32AC219A" w:rsidR="007F3565" w:rsidRPr="002A31BB" w:rsidRDefault="005C787F" w:rsidP="3DDAEBDA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b/>
          <w:bCs/>
          <w:color w:val="000000"/>
        </w:rPr>
      </w:pPr>
      <w:r w:rsidRPr="58E7530C">
        <w:rPr>
          <w:rFonts w:cs="Arial"/>
          <w:color w:val="000000" w:themeColor="text1"/>
        </w:rPr>
        <w:t>S</w:t>
      </w:r>
      <w:r w:rsidR="006B6DBC" w:rsidRPr="58E7530C">
        <w:rPr>
          <w:rFonts w:cs="Arial"/>
          <w:color w:val="000000" w:themeColor="text1"/>
        </w:rPr>
        <w:t xml:space="preserve">taff present during the incident writes a full </w:t>
      </w:r>
      <w:r w:rsidR="0022336D" w:rsidRPr="58E7530C">
        <w:rPr>
          <w:rFonts w:cs="Arial"/>
          <w:color w:val="000000" w:themeColor="text1"/>
        </w:rPr>
        <w:t xml:space="preserve">report using </w:t>
      </w:r>
      <w:r w:rsidR="008461C2" w:rsidRPr="58E7530C">
        <w:rPr>
          <w:rFonts w:cs="Arial"/>
          <w:color w:val="000000" w:themeColor="text1"/>
        </w:rPr>
        <w:t>0</w:t>
      </w:r>
      <w:r w:rsidR="002A31BB" w:rsidRPr="58E7530C">
        <w:rPr>
          <w:rFonts w:cs="Arial"/>
          <w:color w:val="000000" w:themeColor="text1"/>
        </w:rPr>
        <w:t>6.</w:t>
      </w:r>
      <w:r w:rsidR="006B13C3">
        <w:rPr>
          <w:rFonts w:cs="Arial"/>
          <w:color w:val="000000" w:themeColor="text1"/>
        </w:rPr>
        <w:t>0</w:t>
      </w:r>
      <w:r w:rsidR="002A31BB" w:rsidRPr="58E7530C">
        <w:rPr>
          <w:rFonts w:cs="Arial"/>
          <w:color w:val="000000" w:themeColor="text1"/>
        </w:rPr>
        <w:t>1b Safeguarding incident reporting form</w:t>
      </w:r>
      <w:r w:rsidR="00623C55">
        <w:rPr>
          <w:rFonts w:cs="Arial"/>
          <w:color w:val="000000" w:themeColor="text1"/>
        </w:rPr>
        <w:t>s</w:t>
      </w:r>
      <w:r w:rsidR="006B6DBC" w:rsidRPr="58E7530C">
        <w:rPr>
          <w:rFonts w:cs="Arial"/>
          <w:color w:val="000000" w:themeColor="text1"/>
        </w:rPr>
        <w:t>,</w:t>
      </w:r>
      <w:r w:rsidR="4A9155C4" w:rsidRPr="58E7530C">
        <w:rPr>
          <w:rFonts w:cs="Arial"/>
          <w:color w:val="FF0000"/>
        </w:rPr>
        <w:t xml:space="preserve"> </w:t>
      </w:r>
      <w:r w:rsidR="00623C55" w:rsidRPr="00623C55">
        <w:rPr>
          <w:rFonts w:cs="Arial"/>
        </w:rPr>
        <w:t>which</w:t>
      </w:r>
      <w:r w:rsidR="4A9155C4" w:rsidRPr="00623C55">
        <w:rPr>
          <w:rFonts w:cs="Arial"/>
        </w:rPr>
        <w:t xml:space="preserve"> </w:t>
      </w:r>
      <w:r w:rsidR="006B6DBC" w:rsidRPr="58E7530C">
        <w:rPr>
          <w:rFonts w:cs="Arial"/>
          <w:color w:val="000000" w:themeColor="text1"/>
        </w:rPr>
        <w:t xml:space="preserve">is filed in the child’s file. </w:t>
      </w:r>
      <w:r w:rsidR="00DA6684" w:rsidRPr="58E7530C">
        <w:rPr>
          <w:rFonts w:cs="Arial"/>
          <w:color w:val="000000" w:themeColor="text1"/>
        </w:rPr>
        <w:t>Staff do not discuss any missing child incident with the press</w:t>
      </w:r>
      <w:r w:rsidR="00616259" w:rsidRPr="58E7530C">
        <w:rPr>
          <w:rFonts w:cs="Arial"/>
          <w:color w:val="000000" w:themeColor="text1"/>
        </w:rPr>
        <w:t>.</w:t>
      </w:r>
    </w:p>
    <w:sectPr w:rsidR="007F3565" w:rsidRPr="002A31BB" w:rsidSect="00E61F36">
      <w:headerReference w:type="default" r:id="rId11"/>
      <w:footerReference w:type="default" r:id="rId12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C2842" w14:textId="77777777" w:rsidR="00F479E4" w:rsidRDefault="00F479E4">
      <w:r>
        <w:separator/>
      </w:r>
    </w:p>
  </w:endnote>
  <w:endnote w:type="continuationSeparator" w:id="0">
    <w:p w14:paraId="5EF3ADB4" w14:textId="77777777" w:rsidR="00F479E4" w:rsidRDefault="00F479E4">
      <w:r>
        <w:continuationSeparator/>
      </w:r>
    </w:p>
  </w:endnote>
  <w:endnote w:type="continuationNotice" w:id="1">
    <w:p w14:paraId="6B15EC25" w14:textId="77777777" w:rsidR="00F479E4" w:rsidRDefault="00F479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F7C26" w14:textId="25321CCB" w:rsidR="1ED8F9E8" w:rsidRDefault="58E7530C" w:rsidP="1ED8F9E8">
    <w:pPr>
      <w:pStyle w:val="Footer"/>
    </w:pPr>
    <w:r w:rsidRPr="58E7530C">
      <w:rPr>
        <w:rFonts w:eastAsia="Arial" w:cs="Arial"/>
        <w:i/>
        <w:iCs/>
        <w:color w:val="000000" w:themeColor="text1"/>
        <w:sz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5765E" w14:textId="77777777" w:rsidR="00F479E4" w:rsidRDefault="00F479E4">
      <w:r>
        <w:separator/>
      </w:r>
    </w:p>
  </w:footnote>
  <w:footnote w:type="continuationSeparator" w:id="0">
    <w:p w14:paraId="22D49F73" w14:textId="77777777" w:rsidR="00F479E4" w:rsidRDefault="00F479E4">
      <w:r>
        <w:continuationSeparator/>
      </w:r>
    </w:p>
  </w:footnote>
  <w:footnote w:type="continuationNotice" w:id="1">
    <w:p w14:paraId="5CF1B4AF" w14:textId="77777777" w:rsidR="00F479E4" w:rsidRDefault="00F479E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1ED8F9E8" w14:paraId="51BAF7A9" w14:textId="77777777" w:rsidTr="1ED8F9E8">
      <w:trPr>
        <w:trHeight w:val="300"/>
      </w:trPr>
      <w:tc>
        <w:tcPr>
          <w:tcW w:w="3485" w:type="dxa"/>
        </w:tcPr>
        <w:p w14:paraId="37FC195D" w14:textId="10210DED" w:rsidR="1ED8F9E8" w:rsidRDefault="1ED8F9E8" w:rsidP="1ED8F9E8">
          <w:pPr>
            <w:pStyle w:val="Header"/>
            <w:ind w:left="-115"/>
          </w:pPr>
        </w:p>
      </w:tc>
      <w:tc>
        <w:tcPr>
          <w:tcW w:w="3485" w:type="dxa"/>
        </w:tcPr>
        <w:p w14:paraId="0C7B4DC3" w14:textId="489EA774" w:rsidR="1ED8F9E8" w:rsidRDefault="1ED8F9E8" w:rsidP="1ED8F9E8">
          <w:pPr>
            <w:pStyle w:val="Header"/>
            <w:jc w:val="center"/>
          </w:pPr>
        </w:p>
      </w:tc>
      <w:tc>
        <w:tcPr>
          <w:tcW w:w="3485" w:type="dxa"/>
        </w:tcPr>
        <w:p w14:paraId="21BE73A6" w14:textId="1AE9E802" w:rsidR="1ED8F9E8" w:rsidRDefault="1ED8F9E8" w:rsidP="1ED8F9E8">
          <w:pPr>
            <w:pStyle w:val="Header"/>
            <w:ind w:right="-115"/>
            <w:jc w:val="right"/>
          </w:pPr>
        </w:p>
      </w:tc>
    </w:tr>
  </w:tbl>
  <w:p w14:paraId="7355442D" w14:textId="38147669" w:rsidR="1ED8F9E8" w:rsidRDefault="1ED8F9E8" w:rsidP="1ED8F9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18662111">
    <w:abstractNumId w:val="78"/>
  </w:num>
  <w:num w:numId="2" w16cid:durableId="1590388966">
    <w:abstractNumId w:val="73"/>
  </w:num>
  <w:num w:numId="3" w16cid:durableId="415321144">
    <w:abstractNumId w:val="1"/>
  </w:num>
  <w:num w:numId="4" w16cid:durableId="1395814545">
    <w:abstractNumId w:val="49"/>
  </w:num>
  <w:num w:numId="5" w16cid:durableId="326061534">
    <w:abstractNumId w:val="103"/>
  </w:num>
  <w:num w:numId="6" w16cid:durableId="1238398680">
    <w:abstractNumId w:val="119"/>
  </w:num>
  <w:num w:numId="7" w16cid:durableId="1954480162">
    <w:abstractNumId w:val="52"/>
  </w:num>
  <w:num w:numId="8" w16cid:durableId="1455252245">
    <w:abstractNumId w:val="14"/>
  </w:num>
  <w:num w:numId="9" w16cid:durableId="1876845134">
    <w:abstractNumId w:val="20"/>
  </w:num>
  <w:num w:numId="10" w16cid:durableId="1361054815">
    <w:abstractNumId w:val="96"/>
  </w:num>
  <w:num w:numId="11" w16cid:durableId="1004670302">
    <w:abstractNumId w:val="94"/>
  </w:num>
  <w:num w:numId="12" w16cid:durableId="1138183979">
    <w:abstractNumId w:val="95"/>
  </w:num>
  <w:num w:numId="13" w16cid:durableId="1526478124">
    <w:abstractNumId w:val="115"/>
  </w:num>
  <w:num w:numId="14" w16cid:durableId="1702709668">
    <w:abstractNumId w:val="37"/>
  </w:num>
  <w:num w:numId="15" w16cid:durableId="1174414052">
    <w:abstractNumId w:val="98"/>
  </w:num>
  <w:num w:numId="16" w16cid:durableId="1132601901">
    <w:abstractNumId w:val="82"/>
  </w:num>
  <w:num w:numId="17" w16cid:durableId="1983655714">
    <w:abstractNumId w:val="35"/>
  </w:num>
  <w:num w:numId="18" w16cid:durableId="1489319740">
    <w:abstractNumId w:val="93"/>
  </w:num>
  <w:num w:numId="19" w16cid:durableId="428817980">
    <w:abstractNumId w:val="6"/>
  </w:num>
  <w:num w:numId="20" w16cid:durableId="784813826">
    <w:abstractNumId w:val="132"/>
  </w:num>
  <w:num w:numId="21" w16cid:durableId="1407191799">
    <w:abstractNumId w:val="8"/>
  </w:num>
  <w:num w:numId="22" w16cid:durableId="1419718370">
    <w:abstractNumId w:val="56"/>
  </w:num>
  <w:num w:numId="23" w16cid:durableId="1980378125">
    <w:abstractNumId w:val="91"/>
  </w:num>
  <w:num w:numId="24" w16cid:durableId="2040279630">
    <w:abstractNumId w:val="135"/>
  </w:num>
  <w:num w:numId="25" w16cid:durableId="1258169977">
    <w:abstractNumId w:val="42"/>
  </w:num>
  <w:num w:numId="26" w16cid:durableId="1666123684">
    <w:abstractNumId w:val="97"/>
  </w:num>
  <w:num w:numId="27" w16cid:durableId="1964193805">
    <w:abstractNumId w:val="74"/>
  </w:num>
  <w:num w:numId="28" w16cid:durableId="1168983475">
    <w:abstractNumId w:val="79"/>
  </w:num>
  <w:num w:numId="29" w16cid:durableId="1276912927">
    <w:abstractNumId w:val="124"/>
  </w:num>
  <w:num w:numId="30" w16cid:durableId="1982727059">
    <w:abstractNumId w:val="64"/>
  </w:num>
  <w:num w:numId="31" w16cid:durableId="742336630">
    <w:abstractNumId w:val="130"/>
  </w:num>
  <w:num w:numId="32" w16cid:durableId="787049667">
    <w:abstractNumId w:val="126"/>
  </w:num>
  <w:num w:numId="33" w16cid:durableId="331875920">
    <w:abstractNumId w:val="58"/>
  </w:num>
  <w:num w:numId="34" w16cid:durableId="3628353">
    <w:abstractNumId w:val="23"/>
  </w:num>
  <w:num w:numId="35" w16cid:durableId="951597439">
    <w:abstractNumId w:val="113"/>
  </w:num>
  <w:num w:numId="36" w16cid:durableId="1978559373">
    <w:abstractNumId w:val="18"/>
  </w:num>
  <w:num w:numId="37" w16cid:durableId="77749697">
    <w:abstractNumId w:val="32"/>
  </w:num>
  <w:num w:numId="38" w16cid:durableId="186792967">
    <w:abstractNumId w:val="5"/>
  </w:num>
  <w:num w:numId="39" w16cid:durableId="450704644">
    <w:abstractNumId w:val="59"/>
  </w:num>
  <w:num w:numId="40" w16cid:durableId="1632902756">
    <w:abstractNumId w:val="25"/>
  </w:num>
  <w:num w:numId="41" w16cid:durableId="489491304">
    <w:abstractNumId w:val="40"/>
  </w:num>
  <w:num w:numId="42" w16cid:durableId="2025784727">
    <w:abstractNumId w:val="51"/>
  </w:num>
  <w:num w:numId="43" w16cid:durableId="62918543">
    <w:abstractNumId w:val="24"/>
  </w:num>
  <w:num w:numId="44" w16cid:durableId="1822189641">
    <w:abstractNumId w:val="100"/>
  </w:num>
  <w:num w:numId="45" w16cid:durableId="167253000">
    <w:abstractNumId w:val="131"/>
  </w:num>
  <w:num w:numId="46" w16cid:durableId="1406805960">
    <w:abstractNumId w:val="104"/>
  </w:num>
  <w:num w:numId="47" w16cid:durableId="510795949">
    <w:abstractNumId w:val="48"/>
  </w:num>
  <w:num w:numId="48" w16cid:durableId="866911649">
    <w:abstractNumId w:val="2"/>
  </w:num>
  <w:num w:numId="49" w16cid:durableId="943807307">
    <w:abstractNumId w:val="31"/>
  </w:num>
  <w:num w:numId="50" w16cid:durableId="1784374251">
    <w:abstractNumId w:val="68"/>
  </w:num>
  <w:num w:numId="51" w16cid:durableId="750003588">
    <w:abstractNumId w:val="53"/>
  </w:num>
  <w:num w:numId="52" w16cid:durableId="739599313">
    <w:abstractNumId w:val="90"/>
  </w:num>
  <w:num w:numId="53" w16cid:durableId="1158108775">
    <w:abstractNumId w:val="10"/>
  </w:num>
  <w:num w:numId="54" w16cid:durableId="582838632">
    <w:abstractNumId w:val="29"/>
  </w:num>
  <w:num w:numId="55" w16cid:durableId="6681023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32211325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199125614">
    <w:abstractNumId w:val="17"/>
  </w:num>
  <w:num w:numId="58" w16cid:durableId="185618880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62876934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80891043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269044122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20771844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39598455">
    <w:abstractNumId w:val="38"/>
  </w:num>
  <w:num w:numId="64" w16cid:durableId="850296256">
    <w:abstractNumId w:val="43"/>
  </w:num>
  <w:num w:numId="65" w16cid:durableId="2016566332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743798938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922567372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2059426528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419253031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2110275109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88943291">
    <w:abstractNumId w:val="69"/>
  </w:num>
  <w:num w:numId="72" w16cid:durableId="1033073990">
    <w:abstractNumId w:val="108"/>
  </w:num>
  <w:num w:numId="73" w16cid:durableId="982731712">
    <w:abstractNumId w:val="9"/>
  </w:num>
  <w:num w:numId="74" w16cid:durableId="870341447">
    <w:abstractNumId w:val="88"/>
  </w:num>
  <w:num w:numId="75" w16cid:durableId="2132553948">
    <w:abstractNumId w:val="21"/>
  </w:num>
  <w:num w:numId="76" w16cid:durableId="2001224707">
    <w:abstractNumId w:val="117"/>
  </w:num>
  <w:num w:numId="77" w16cid:durableId="570820343">
    <w:abstractNumId w:val="118"/>
  </w:num>
  <w:num w:numId="78" w16cid:durableId="1121654879">
    <w:abstractNumId w:val="80"/>
  </w:num>
  <w:num w:numId="79" w16cid:durableId="309796977">
    <w:abstractNumId w:val="11"/>
  </w:num>
  <w:num w:numId="80" w16cid:durableId="1658269302">
    <w:abstractNumId w:val="46"/>
  </w:num>
  <w:num w:numId="81" w16cid:durableId="1448701763">
    <w:abstractNumId w:val="0"/>
  </w:num>
  <w:num w:numId="82" w16cid:durableId="182014379">
    <w:abstractNumId w:val="34"/>
  </w:num>
  <w:num w:numId="83" w16cid:durableId="1192645900">
    <w:abstractNumId w:val="47"/>
  </w:num>
  <w:num w:numId="84" w16cid:durableId="1869222255">
    <w:abstractNumId w:val="116"/>
  </w:num>
  <w:num w:numId="85" w16cid:durableId="105582714">
    <w:abstractNumId w:val="71"/>
  </w:num>
  <w:num w:numId="86" w16cid:durableId="586228863">
    <w:abstractNumId w:val="109"/>
  </w:num>
  <w:num w:numId="87" w16cid:durableId="1718969187">
    <w:abstractNumId w:val="84"/>
  </w:num>
  <w:num w:numId="88" w16cid:durableId="1961719921">
    <w:abstractNumId w:val="105"/>
  </w:num>
  <w:num w:numId="89" w16cid:durableId="1462964448">
    <w:abstractNumId w:val="16"/>
  </w:num>
  <w:num w:numId="90" w16cid:durableId="1393115562">
    <w:abstractNumId w:val="120"/>
  </w:num>
  <w:num w:numId="91" w16cid:durableId="758211501">
    <w:abstractNumId w:val="26"/>
  </w:num>
  <w:num w:numId="92" w16cid:durableId="514996225">
    <w:abstractNumId w:val="122"/>
  </w:num>
  <w:num w:numId="93" w16cid:durableId="1296370266">
    <w:abstractNumId w:val="89"/>
  </w:num>
  <w:num w:numId="94" w16cid:durableId="970936119">
    <w:abstractNumId w:val="45"/>
  </w:num>
  <w:num w:numId="95" w16cid:durableId="1523128800">
    <w:abstractNumId w:val="70"/>
  </w:num>
  <w:num w:numId="96" w16cid:durableId="1307510592">
    <w:abstractNumId w:val="44"/>
  </w:num>
  <w:num w:numId="97" w16cid:durableId="75323599">
    <w:abstractNumId w:val="55"/>
  </w:num>
  <w:num w:numId="98" w16cid:durableId="1605530314">
    <w:abstractNumId w:val="76"/>
  </w:num>
  <w:num w:numId="99" w16cid:durableId="257638329">
    <w:abstractNumId w:val="67"/>
  </w:num>
  <w:num w:numId="100" w16cid:durableId="1302075665">
    <w:abstractNumId w:val="87"/>
  </w:num>
  <w:num w:numId="101" w16cid:durableId="309483392">
    <w:abstractNumId w:val="128"/>
  </w:num>
  <w:num w:numId="102" w16cid:durableId="1325160792">
    <w:abstractNumId w:val="112"/>
  </w:num>
  <w:num w:numId="103" w16cid:durableId="1057246371">
    <w:abstractNumId w:val="4"/>
  </w:num>
  <w:num w:numId="104" w16cid:durableId="478616121">
    <w:abstractNumId w:val="57"/>
  </w:num>
  <w:num w:numId="105" w16cid:durableId="822428663">
    <w:abstractNumId w:val="33"/>
  </w:num>
  <w:num w:numId="106" w16cid:durableId="1440951324">
    <w:abstractNumId w:val="123"/>
  </w:num>
  <w:num w:numId="107" w16cid:durableId="671181255">
    <w:abstractNumId w:val="41"/>
  </w:num>
  <w:num w:numId="108" w16cid:durableId="2010254619">
    <w:abstractNumId w:val="75"/>
  </w:num>
  <w:num w:numId="109" w16cid:durableId="448161446">
    <w:abstractNumId w:val="65"/>
  </w:num>
  <w:num w:numId="110" w16cid:durableId="527335340">
    <w:abstractNumId w:val="7"/>
  </w:num>
  <w:num w:numId="111" w16cid:durableId="693310846">
    <w:abstractNumId w:val="85"/>
  </w:num>
  <w:num w:numId="112" w16cid:durableId="1200048455">
    <w:abstractNumId w:val="50"/>
  </w:num>
  <w:num w:numId="113" w16cid:durableId="799611483">
    <w:abstractNumId w:val="36"/>
  </w:num>
  <w:num w:numId="114" w16cid:durableId="1198855380">
    <w:abstractNumId w:val="129"/>
  </w:num>
  <w:num w:numId="115" w16cid:durableId="1367827798">
    <w:abstractNumId w:val="27"/>
  </w:num>
  <w:num w:numId="116" w16cid:durableId="842281367">
    <w:abstractNumId w:val="66"/>
  </w:num>
  <w:num w:numId="117" w16cid:durableId="1165627725">
    <w:abstractNumId w:val="72"/>
  </w:num>
  <w:num w:numId="118" w16cid:durableId="1854102693">
    <w:abstractNumId w:val="86"/>
  </w:num>
  <w:num w:numId="119" w16cid:durableId="1506049471">
    <w:abstractNumId w:val="83"/>
  </w:num>
  <w:num w:numId="120" w16cid:durableId="909995984">
    <w:abstractNumId w:val="63"/>
  </w:num>
  <w:num w:numId="121" w16cid:durableId="1578592560">
    <w:abstractNumId w:val="22"/>
  </w:num>
  <w:num w:numId="122" w16cid:durableId="1742869169">
    <w:abstractNumId w:val="30"/>
  </w:num>
  <w:num w:numId="123" w16cid:durableId="1875338296">
    <w:abstractNumId w:val="99"/>
  </w:num>
  <w:num w:numId="124" w16cid:durableId="592475638">
    <w:abstractNumId w:val="121"/>
  </w:num>
  <w:num w:numId="125" w16cid:durableId="1438137532">
    <w:abstractNumId w:val="110"/>
  </w:num>
  <w:num w:numId="126" w16cid:durableId="472336762">
    <w:abstractNumId w:val="111"/>
  </w:num>
  <w:num w:numId="127" w16cid:durableId="325594070">
    <w:abstractNumId w:val="13"/>
  </w:num>
  <w:num w:numId="128" w16cid:durableId="1414811460">
    <w:abstractNumId w:val="127"/>
  </w:num>
  <w:num w:numId="129" w16cid:durableId="387727060">
    <w:abstractNumId w:val="3"/>
  </w:num>
  <w:num w:numId="130" w16cid:durableId="1932469694">
    <w:abstractNumId w:val="81"/>
  </w:num>
  <w:num w:numId="131" w16cid:durableId="1492863830">
    <w:abstractNumId w:val="125"/>
  </w:num>
  <w:num w:numId="132" w16cid:durableId="3746505">
    <w:abstractNumId w:val="62"/>
  </w:num>
  <w:num w:numId="133" w16cid:durableId="141117787">
    <w:abstractNumId w:val="106"/>
  </w:num>
  <w:num w:numId="134" w16cid:durableId="1002003809">
    <w:abstractNumId w:val="61"/>
  </w:num>
  <w:num w:numId="135" w16cid:durableId="584150211">
    <w:abstractNumId w:val="102"/>
  </w:num>
  <w:num w:numId="136" w16cid:durableId="703404795">
    <w:abstractNumId w:val="133"/>
  </w:num>
  <w:num w:numId="137" w16cid:durableId="1932353929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367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18D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0DF5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9F1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2AE7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C787F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6FA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0AC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3C55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3C3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47ED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9AE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559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126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4F9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EDE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0F1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4AA5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44C5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06218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36F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479E4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1C2D64E"/>
    <w:rsid w:val="12595AA1"/>
    <w:rsid w:val="1365CB77"/>
    <w:rsid w:val="17FAB5E7"/>
    <w:rsid w:val="1873E764"/>
    <w:rsid w:val="18BF16A7"/>
    <w:rsid w:val="1B99AE2E"/>
    <w:rsid w:val="1ED8F9E8"/>
    <w:rsid w:val="1F79FFCF"/>
    <w:rsid w:val="207CA6C3"/>
    <w:rsid w:val="2183F00E"/>
    <w:rsid w:val="250AAEB5"/>
    <w:rsid w:val="25369B99"/>
    <w:rsid w:val="26E1FC1E"/>
    <w:rsid w:val="26E78FBF"/>
    <w:rsid w:val="278E58B4"/>
    <w:rsid w:val="289706A7"/>
    <w:rsid w:val="299FA62A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2889895"/>
    <w:rsid w:val="339DDA12"/>
    <w:rsid w:val="341DAF0A"/>
    <w:rsid w:val="3566C6BA"/>
    <w:rsid w:val="365FA6A1"/>
    <w:rsid w:val="37CD57F0"/>
    <w:rsid w:val="38584282"/>
    <w:rsid w:val="397EEC0A"/>
    <w:rsid w:val="3B92D157"/>
    <w:rsid w:val="3D4202F0"/>
    <w:rsid w:val="3D666A61"/>
    <w:rsid w:val="3DDAEBDA"/>
    <w:rsid w:val="43DD31A9"/>
    <w:rsid w:val="451A2889"/>
    <w:rsid w:val="4661D093"/>
    <w:rsid w:val="4A04BDAE"/>
    <w:rsid w:val="4A26583D"/>
    <w:rsid w:val="4A9155C4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8E7530C"/>
    <w:rsid w:val="5A622894"/>
    <w:rsid w:val="5C06ED9C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BB36B97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CE285F7E-DB10-489A-9CF2-6BA3DF3BC5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323</Words>
  <Characters>1844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Naomi Rist</cp:lastModifiedBy>
  <cp:revision>3</cp:revision>
  <cp:lastPrinted>2019-04-17T19:39:00Z</cp:lastPrinted>
  <dcterms:created xsi:type="dcterms:W3CDTF">2025-08-24T18:04:00Z</dcterms:created>
  <dcterms:modified xsi:type="dcterms:W3CDTF">2025-08-24T18:07:00Z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