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3D210" w14:textId="48658954" w:rsidR="0029691B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29691B" w:rsidRPr="00E57E07">
        <w:rPr>
          <w:rFonts w:ascii="Arial" w:hAnsi="Arial" w:cs="Arial"/>
          <w:sz w:val="28"/>
          <w:szCs w:val="28"/>
        </w:rPr>
        <w:t>4</w:t>
      </w:r>
      <w:r w:rsidR="0029691B" w:rsidRPr="00E57E07">
        <w:rPr>
          <w:rFonts w:ascii="Arial" w:hAnsi="Arial" w:cs="Arial"/>
          <w:sz w:val="28"/>
          <w:szCs w:val="28"/>
        </w:rPr>
        <w:tab/>
      </w:r>
      <w:r w:rsidR="00C42CB4">
        <w:rPr>
          <w:rFonts w:ascii="Arial" w:hAnsi="Arial" w:cs="Arial"/>
          <w:sz w:val="28"/>
          <w:szCs w:val="28"/>
        </w:rPr>
        <w:t xml:space="preserve"> </w:t>
      </w:r>
      <w:r w:rsidR="0029691B" w:rsidRPr="00E57E07">
        <w:rPr>
          <w:rFonts w:ascii="Arial" w:hAnsi="Arial" w:cs="Arial"/>
          <w:sz w:val="28"/>
          <w:szCs w:val="28"/>
        </w:rPr>
        <w:t xml:space="preserve">Health </w:t>
      </w:r>
      <w:r w:rsidR="00183AAD" w:rsidRPr="00E57E07">
        <w:rPr>
          <w:rFonts w:ascii="Arial" w:hAnsi="Arial" w:cs="Arial"/>
          <w:sz w:val="28"/>
          <w:szCs w:val="28"/>
        </w:rPr>
        <w:t>p</w:t>
      </w:r>
      <w:r w:rsidR="0029691B" w:rsidRPr="00E57E07">
        <w:rPr>
          <w:rFonts w:ascii="Arial" w:hAnsi="Arial" w:cs="Arial"/>
          <w:sz w:val="28"/>
          <w:szCs w:val="28"/>
        </w:rPr>
        <w:t>rocedures</w:t>
      </w:r>
    </w:p>
    <w:p w14:paraId="5EC77E04" w14:textId="6FEBE964" w:rsidR="00391CB2" w:rsidRPr="00E57E07" w:rsidRDefault="00CD2424" w:rsidP="008A59E2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</w:t>
      </w:r>
      <w:r w:rsidR="00C42CB4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</w:t>
      </w:r>
      <w:r w:rsidR="00391CB2" w:rsidRPr="00E57E07">
        <w:rPr>
          <w:rFonts w:ascii="Arial" w:hAnsi="Arial" w:cs="Arial"/>
          <w:b/>
          <w:sz w:val="28"/>
          <w:szCs w:val="28"/>
        </w:rPr>
        <w:tab/>
        <w:t>Allergies and food intolerance</w:t>
      </w:r>
    </w:p>
    <w:p w14:paraId="7356D963" w14:textId="491A0E64" w:rsidR="00391CB2" w:rsidRPr="00EF31E7" w:rsidRDefault="00B64642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W</w:t>
      </w:r>
      <w:r w:rsidR="00391CB2" w:rsidRPr="21892105">
        <w:rPr>
          <w:rFonts w:ascii="Arial" w:hAnsi="Arial" w:cs="Arial"/>
          <w:sz w:val="22"/>
          <w:szCs w:val="22"/>
        </w:rPr>
        <w:t xml:space="preserve">hen </w:t>
      </w:r>
      <w:r w:rsidRPr="21892105">
        <w:rPr>
          <w:rFonts w:ascii="Arial" w:hAnsi="Arial" w:cs="Arial"/>
          <w:sz w:val="22"/>
          <w:szCs w:val="22"/>
        </w:rPr>
        <w:t>a child</w:t>
      </w:r>
      <w:r w:rsidR="00391CB2" w:rsidRPr="21892105">
        <w:rPr>
          <w:rFonts w:ascii="Arial" w:hAnsi="Arial" w:cs="Arial"/>
          <w:sz w:val="22"/>
          <w:szCs w:val="22"/>
        </w:rPr>
        <w:t xml:space="preserve"> start</w:t>
      </w:r>
      <w:r w:rsidRPr="21892105">
        <w:rPr>
          <w:rFonts w:ascii="Arial" w:hAnsi="Arial" w:cs="Arial"/>
          <w:sz w:val="22"/>
          <w:szCs w:val="22"/>
        </w:rPr>
        <w:t>s</w:t>
      </w:r>
      <w:r w:rsidR="00391CB2" w:rsidRPr="21892105">
        <w:rPr>
          <w:rFonts w:ascii="Arial" w:hAnsi="Arial" w:cs="Arial"/>
          <w:sz w:val="22"/>
          <w:szCs w:val="22"/>
        </w:rPr>
        <w:t xml:space="preserve"> at the setting, parents</w:t>
      </w:r>
      <w:r w:rsidR="6EF3F4CD" w:rsidRPr="21892105">
        <w:rPr>
          <w:rFonts w:ascii="Arial" w:hAnsi="Arial" w:cs="Arial"/>
          <w:sz w:val="22"/>
          <w:szCs w:val="22"/>
        </w:rPr>
        <w:t>/carers</w:t>
      </w:r>
      <w:r w:rsidR="00391CB2" w:rsidRPr="21892105">
        <w:rPr>
          <w:rFonts w:ascii="Arial" w:hAnsi="Arial" w:cs="Arial"/>
          <w:sz w:val="22"/>
          <w:szCs w:val="22"/>
        </w:rPr>
        <w:t xml:space="preserve"> are asked if their child has any known allergies or food intolerance. This information is recorded on the registration form</w:t>
      </w:r>
      <w:r w:rsidR="00BD63E8" w:rsidRPr="21892105">
        <w:rPr>
          <w:rFonts w:ascii="Arial" w:hAnsi="Arial" w:cs="Arial"/>
          <w:sz w:val="22"/>
          <w:szCs w:val="22"/>
        </w:rPr>
        <w:t>.</w:t>
      </w:r>
    </w:p>
    <w:p w14:paraId="37BD555A" w14:textId="0EB36265" w:rsidR="00391CB2" w:rsidRPr="00EF31E7" w:rsidRDefault="00391CB2" w:rsidP="008A59E2">
      <w:pPr>
        <w:numPr>
          <w:ilvl w:val="0"/>
          <w:numId w:val="1"/>
        </w:numPr>
        <w:spacing w:before="120" w:after="120" w:line="360" w:lineRule="auto"/>
        <w:ind w:left="357" w:hanging="357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If a child has an</w:t>
      </w:r>
      <w:r w:rsidR="001255D0">
        <w:rPr>
          <w:rFonts w:ascii="Arial" w:hAnsi="Arial" w:cs="Arial"/>
          <w:sz w:val="22"/>
          <w:szCs w:val="22"/>
        </w:rPr>
        <w:t xml:space="preserve"> allergy or food intolerance,</w:t>
      </w:r>
      <w:r w:rsidR="00DC38D0">
        <w:rPr>
          <w:rFonts w:ascii="Arial" w:hAnsi="Arial" w:cs="Arial"/>
          <w:sz w:val="22"/>
          <w:szCs w:val="22"/>
        </w:rPr>
        <w:t xml:space="preserve"> 01.</w:t>
      </w:r>
      <w:r w:rsidR="00904D8B">
        <w:rPr>
          <w:rFonts w:ascii="Arial" w:hAnsi="Arial" w:cs="Arial"/>
          <w:sz w:val="22"/>
          <w:szCs w:val="22"/>
        </w:rPr>
        <w:t>0</w:t>
      </w:r>
      <w:r w:rsidR="00DC38D0">
        <w:rPr>
          <w:rFonts w:ascii="Arial" w:hAnsi="Arial" w:cs="Arial"/>
          <w:sz w:val="22"/>
          <w:szCs w:val="22"/>
        </w:rPr>
        <w:t>1a Generic</w:t>
      </w:r>
      <w:r w:rsidR="001255D0">
        <w:rPr>
          <w:rFonts w:ascii="Arial" w:hAnsi="Arial" w:cs="Arial"/>
          <w:sz w:val="22"/>
          <w:szCs w:val="22"/>
        </w:rPr>
        <w:t xml:space="preserve"> </w:t>
      </w:r>
      <w:r w:rsidRPr="00EF31E7">
        <w:rPr>
          <w:rFonts w:ascii="Arial" w:hAnsi="Arial" w:cs="Arial"/>
          <w:sz w:val="22"/>
          <w:szCs w:val="22"/>
        </w:rPr>
        <w:t>risk assessment</w:t>
      </w:r>
      <w:r w:rsidR="002E6016" w:rsidRPr="00EF31E7">
        <w:rPr>
          <w:rFonts w:ascii="Arial" w:hAnsi="Arial" w:cs="Arial"/>
          <w:sz w:val="22"/>
          <w:szCs w:val="22"/>
        </w:rPr>
        <w:t xml:space="preserve"> </w:t>
      </w:r>
      <w:r w:rsidR="00DC38D0">
        <w:rPr>
          <w:rFonts w:ascii="Arial" w:hAnsi="Arial" w:cs="Arial"/>
          <w:sz w:val="22"/>
          <w:szCs w:val="22"/>
        </w:rPr>
        <w:t>form</w:t>
      </w:r>
      <w:r w:rsidR="00217862" w:rsidRPr="00EF31E7">
        <w:rPr>
          <w:rFonts w:ascii="Arial" w:hAnsi="Arial" w:cs="Arial"/>
          <w:sz w:val="22"/>
          <w:szCs w:val="22"/>
        </w:rPr>
        <w:t xml:space="preserve"> </w:t>
      </w:r>
      <w:r w:rsidR="001255D0">
        <w:rPr>
          <w:rFonts w:ascii="Arial" w:hAnsi="Arial" w:cs="Arial"/>
          <w:sz w:val="22"/>
          <w:szCs w:val="22"/>
        </w:rPr>
        <w:t>is completed</w:t>
      </w:r>
      <w:r w:rsidR="00BD63E8">
        <w:rPr>
          <w:rFonts w:ascii="Arial" w:hAnsi="Arial" w:cs="Arial"/>
          <w:sz w:val="22"/>
          <w:szCs w:val="22"/>
        </w:rPr>
        <w:t xml:space="preserve"> with the following information</w:t>
      </w:r>
      <w:r w:rsidR="00B64642" w:rsidRPr="00EF31E7">
        <w:rPr>
          <w:rFonts w:ascii="Arial" w:hAnsi="Arial" w:cs="Arial"/>
          <w:sz w:val="22"/>
          <w:szCs w:val="22"/>
        </w:rPr>
        <w:t>:</w:t>
      </w:r>
    </w:p>
    <w:p w14:paraId="1ABC2F46" w14:textId="4D5C97DC" w:rsidR="00391CB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91CB2" w:rsidRPr="00EF31E7">
        <w:rPr>
          <w:rFonts w:ascii="Arial" w:hAnsi="Arial" w:cs="Arial"/>
          <w:sz w:val="22"/>
          <w:szCs w:val="22"/>
        </w:rPr>
        <w:t xml:space="preserve">he </w:t>
      </w:r>
      <w:r w:rsidR="00B64642" w:rsidRPr="00EF31E7">
        <w:rPr>
          <w:rFonts w:ascii="Arial" w:hAnsi="Arial" w:cs="Arial"/>
          <w:sz w:val="22"/>
          <w:szCs w:val="22"/>
        </w:rPr>
        <w:t xml:space="preserve">risk identified – the </w:t>
      </w:r>
      <w:r w:rsidR="00391CB2" w:rsidRPr="00EF31E7">
        <w:rPr>
          <w:rFonts w:ascii="Arial" w:hAnsi="Arial" w:cs="Arial"/>
          <w:sz w:val="22"/>
          <w:szCs w:val="22"/>
        </w:rPr>
        <w:t>allergen (i.e. the substance, material or living creature the child is allergic to such as nuts, eggs, bee stings, cats etc</w:t>
      </w:r>
      <w:r w:rsidR="003E39EC">
        <w:rPr>
          <w:rFonts w:ascii="Arial" w:hAnsi="Arial" w:cs="Arial"/>
          <w:sz w:val="22"/>
          <w:szCs w:val="22"/>
        </w:rPr>
        <w:t>.</w:t>
      </w:r>
      <w:r w:rsidR="00391CB2" w:rsidRPr="00EF31E7">
        <w:rPr>
          <w:rFonts w:ascii="Arial" w:hAnsi="Arial" w:cs="Arial"/>
          <w:sz w:val="22"/>
          <w:szCs w:val="22"/>
        </w:rPr>
        <w:t>)</w:t>
      </w:r>
    </w:p>
    <w:p w14:paraId="5CC9F18E" w14:textId="743AB586" w:rsidR="00B6464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64642" w:rsidRPr="00EF31E7">
        <w:rPr>
          <w:rFonts w:ascii="Arial" w:hAnsi="Arial" w:cs="Arial"/>
          <w:sz w:val="22"/>
          <w:szCs w:val="22"/>
        </w:rPr>
        <w:t>he level of risk</w:t>
      </w:r>
      <w:r w:rsidR="00EF31E7" w:rsidRPr="00EF31E7">
        <w:rPr>
          <w:rFonts w:ascii="Arial" w:hAnsi="Arial" w:cs="Arial"/>
          <w:sz w:val="22"/>
          <w:szCs w:val="22"/>
        </w:rPr>
        <w:t>,</w:t>
      </w:r>
      <w:r w:rsidR="00B64642" w:rsidRPr="00EF31E7">
        <w:rPr>
          <w:rFonts w:ascii="Arial" w:hAnsi="Arial" w:cs="Arial"/>
          <w:sz w:val="22"/>
          <w:szCs w:val="22"/>
        </w:rPr>
        <w:t xml:space="preserve"> taking into consideration the likelihood of the child coming into contact with the allergen</w:t>
      </w:r>
    </w:p>
    <w:p w14:paraId="00CF7139" w14:textId="5766A6F6" w:rsidR="00DF5059" w:rsidRPr="003E39EC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391CB2" w:rsidRPr="00EF31E7">
        <w:rPr>
          <w:rFonts w:ascii="Arial" w:hAnsi="Arial" w:cs="Arial"/>
          <w:sz w:val="22"/>
          <w:szCs w:val="22"/>
        </w:rPr>
        <w:t>ontrol measures</w:t>
      </w:r>
      <w:r w:rsidR="003E39EC">
        <w:rPr>
          <w:rFonts w:ascii="Arial" w:hAnsi="Arial" w:cs="Arial"/>
          <w:sz w:val="22"/>
          <w:szCs w:val="22"/>
        </w:rPr>
        <w:t>,</w:t>
      </w:r>
      <w:r w:rsidR="00EF31E7" w:rsidRPr="003E39EC">
        <w:rPr>
          <w:rFonts w:ascii="Arial" w:hAnsi="Arial" w:cs="Arial"/>
          <w:sz w:val="22"/>
          <w:szCs w:val="22"/>
        </w:rPr>
        <w:t xml:space="preserve"> such as prevention</w:t>
      </w:r>
      <w:r w:rsidR="00391CB2" w:rsidRPr="003E39EC">
        <w:rPr>
          <w:rFonts w:ascii="Arial" w:hAnsi="Arial" w:cs="Arial"/>
          <w:sz w:val="22"/>
          <w:szCs w:val="22"/>
        </w:rPr>
        <w:t xml:space="preserve"> from contact with the allergen</w:t>
      </w:r>
    </w:p>
    <w:p w14:paraId="6FD88E50" w14:textId="181FFDDE" w:rsidR="00391CB2" w:rsidRPr="00DF5059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391CB2" w:rsidRPr="00DF5059">
        <w:rPr>
          <w:rFonts w:ascii="Arial" w:hAnsi="Arial" w:cs="Arial"/>
          <w:sz w:val="22"/>
          <w:szCs w:val="22"/>
        </w:rPr>
        <w:t>eview measures</w:t>
      </w:r>
    </w:p>
    <w:p w14:paraId="5D21D3C3" w14:textId="12D26741" w:rsidR="00B64642" w:rsidRPr="00EF31E7" w:rsidRDefault="00DC38D0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D0AF8">
        <w:rPr>
          <w:rFonts w:ascii="Arial" w:hAnsi="Arial" w:cs="Arial"/>
          <w:sz w:val="22"/>
          <w:szCs w:val="22"/>
        </w:rPr>
        <w:t>0</w:t>
      </w:r>
      <w:r w:rsidR="00B05426" w:rsidRPr="00FD0AF8">
        <w:rPr>
          <w:rFonts w:ascii="Arial" w:hAnsi="Arial" w:cs="Arial"/>
          <w:sz w:val="22"/>
          <w:szCs w:val="22"/>
        </w:rPr>
        <w:t>4.</w:t>
      </w:r>
      <w:r w:rsidR="00904D8B">
        <w:rPr>
          <w:rFonts w:ascii="Arial" w:hAnsi="Arial" w:cs="Arial"/>
          <w:sz w:val="22"/>
          <w:szCs w:val="22"/>
        </w:rPr>
        <w:t>0</w:t>
      </w:r>
      <w:r w:rsidR="00B05426" w:rsidRPr="00FD0AF8">
        <w:rPr>
          <w:rFonts w:ascii="Arial" w:hAnsi="Arial" w:cs="Arial"/>
          <w:sz w:val="22"/>
          <w:szCs w:val="22"/>
        </w:rPr>
        <w:t>2a</w:t>
      </w:r>
      <w:r w:rsidRPr="00FD0AF8">
        <w:rPr>
          <w:rFonts w:ascii="Arial" w:hAnsi="Arial" w:cs="Arial"/>
          <w:sz w:val="22"/>
          <w:szCs w:val="22"/>
        </w:rPr>
        <w:t xml:space="preserve"> Health care plan</w:t>
      </w:r>
      <w:r w:rsidR="00B05426" w:rsidRPr="00FD0AF8">
        <w:rPr>
          <w:rFonts w:ascii="Arial" w:hAnsi="Arial" w:cs="Arial"/>
          <w:sz w:val="22"/>
          <w:szCs w:val="22"/>
        </w:rPr>
        <w:t xml:space="preserve"> form</w:t>
      </w:r>
      <w:r w:rsidR="00B05426" w:rsidRPr="00EF31E7">
        <w:rPr>
          <w:rFonts w:ascii="Arial" w:hAnsi="Arial" w:cs="Arial"/>
          <w:sz w:val="22"/>
          <w:szCs w:val="22"/>
        </w:rPr>
        <w:t xml:space="preserve"> must be completed</w:t>
      </w:r>
      <w:r w:rsidR="00A037A2">
        <w:rPr>
          <w:rFonts w:ascii="Arial" w:hAnsi="Arial" w:cs="Arial"/>
          <w:sz w:val="22"/>
          <w:szCs w:val="22"/>
        </w:rPr>
        <w:t xml:space="preserve"> with:</w:t>
      </w:r>
    </w:p>
    <w:p w14:paraId="7718BFDC" w14:textId="1E5AE09A" w:rsidR="00B64642" w:rsidRPr="00EF31E7" w:rsidRDefault="00A037A2" w:rsidP="008A59E2">
      <w:pPr>
        <w:numPr>
          <w:ilvl w:val="0"/>
          <w:numId w:val="4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64642" w:rsidRPr="00EF31E7">
        <w:rPr>
          <w:rFonts w:ascii="Arial" w:hAnsi="Arial" w:cs="Arial"/>
          <w:sz w:val="22"/>
          <w:szCs w:val="22"/>
        </w:rPr>
        <w:t>he nature of the reaction e.g. anaphylactic shock reaction, including rash, reddening of skin, swelling, breathing problems etc</w:t>
      </w:r>
      <w:r w:rsidR="00EF31E7" w:rsidRPr="00EF31E7">
        <w:rPr>
          <w:rFonts w:ascii="Arial" w:hAnsi="Arial" w:cs="Arial"/>
          <w:sz w:val="22"/>
          <w:szCs w:val="22"/>
        </w:rPr>
        <w:t>.</w:t>
      </w:r>
    </w:p>
    <w:p w14:paraId="17AD93B2" w14:textId="1F673B34" w:rsidR="00B64642" w:rsidRPr="00DF5059" w:rsidRDefault="009A7BB9" w:rsidP="008A59E2">
      <w:pPr>
        <w:numPr>
          <w:ilvl w:val="0"/>
          <w:numId w:val="4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B64642" w:rsidRPr="00DF5059">
        <w:rPr>
          <w:rFonts w:ascii="Arial" w:hAnsi="Arial" w:cs="Arial"/>
          <w:sz w:val="22"/>
          <w:szCs w:val="22"/>
        </w:rPr>
        <w:t>anaging allergic reactions, medication used and method (e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>g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 xml:space="preserve"> Epipen)</w:t>
      </w:r>
    </w:p>
    <w:p w14:paraId="445DA59F" w14:textId="16CF1807" w:rsidR="00B64642" w:rsidRPr="00DC38D0" w:rsidRDefault="00B6464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DC38D0">
        <w:rPr>
          <w:rFonts w:ascii="Arial" w:hAnsi="Arial" w:cs="Arial"/>
          <w:sz w:val="22"/>
          <w:szCs w:val="22"/>
        </w:rPr>
        <w:t>The child’s name is added to the Dietary Requirements list</w:t>
      </w:r>
      <w:r w:rsidR="001B1DFB" w:rsidRPr="00DC38D0">
        <w:rPr>
          <w:rFonts w:ascii="Arial" w:hAnsi="Arial" w:cs="Arial"/>
          <w:b/>
          <w:sz w:val="22"/>
          <w:szCs w:val="22"/>
        </w:rPr>
        <w:t>.</w:t>
      </w:r>
    </w:p>
    <w:p w14:paraId="6C63014E" w14:textId="5DC60B48" w:rsidR="00391CB2" w:rsidRPr="004B2610" w:rsidRDefault="00B05426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A copy of the risk assessment and health care plan is</w:t>
      </w:r>
      <w:r w:rsidR="002E6016" w:rsidRPr="00EF31E7">
        <w:rPr>
          <w:rFonts w:ascii="Arial" w:hAnsi="Arial" w:cs="Arial"/>
          <w:sz w:val="22"/>
          <w:szCs w:val="22"/>
        </w:rPr>
        <w:t xml:space="preserve"> </w:t>
      </w:r>
      <w:r w:rsidR="00391CB2" w:rsidRPr="00EF31E7">
        <w:rPr>
          <w:rFonts w:ascii="Arial" w:hAnsi="Arial" w:cs="Arial"/>
          <w:sz w:val="22"/>
          <w:szCs w:val="22"/>
        </w:rPr>
        <w:t xml:space="preserve">kept in the child’s personal </w:t>
      </w:r>
      <w:r w:rsidR="002E6016" w:rsidRPr="00EF31E7">
        <w:rPr>
          <w:rFonts w:ascii="Arial" w:hAnsi="Arial" w:cs="Arial"/>
          <w:sz w:val="22"/>
          <w:szCs w:val="22"/>
        </w:rPr>
        <w:t xml:space="preserve">file and </w:t>
      </w:r>
      <w:r w:rsidR="00A96C66" w:rsidRPr="00EF31E7">
        <w:rPr>
          <w:rFonts w:ascii="Arial" w:hAnsi="Arial" w:cs="Arial"/>
          <w:sz w:val="22"/>
          <w:szCs w:val="22"/>
        </w:rPr>
        <w:t>is shared with all staff</w:t>
      </w:r>
      <w:r w:rsidR="00EF31E7" w:rsidRPr="00EF31E7">
        <w:rPr>
          <w:rFonts w:ascii="Arial" w:hAnsi="Arial" w:cs="Arial"/>
          <w:sz w:val="22"/>
          <w:szCs w:val="22"/>
        </w:rPr>
        <w:t xml:space="preserve"> and is also kept in </w:t>
      </w:r>
      <w:r w:rsidR="00B64642" w:rsidRPr="00EF31E7">
        <w:rPr>
          <w:rFonts w:ascii="Arial" w:hAnsi="Arial" w:cs="Arial"/>
          <w:sz w:val="22"/>
          <w:szCs w:val="22"/>
        </w:rPr>
        <w:t xml:space="preserve">the </w:t>
      </w:r>
      <w:r w:rsidR="001B1DFB">
        <w:rPr>
          <w:rFonts w:ascii="Arial" w:hAnsi="Arial" w:cs="Arial"/>
          <w:sz w:val="22"/>
          <w:szCs w:val="22"/>
        </w:rPr>
        <w:t>c</w:t>
      </w:r>
      <w:r w:rsidR="00981709" w:rsidRPr="00EF31E7">
        <w:rPr>
          <w:rFonts w:ascii="Arial" w:hAnsi="Arial" w:cs="Arial"/>
          <w:sz w:val="22"/>
          <w:szCs w:val="22"/>
        </w:rPr>
        <w:t xml:space="preserve">ook’s </w:t>
      </w:r>
      <w:r w:rsidR="00391CB2" w:rsidRPr="00EF31E7">
        <w:rPr>
          <w:rFonts w:ascii="Arial" w:hAnsi="Arial" w:cs="Arial"/>
          <w:sz w:val="22"/>
          <w:szCs w:val="22"/>
        </w:rPr>
        <w:t xml:space="preserve">Food </w:t>
      </w:r>
      <w:r w:rsidR="00391CB2" w:rsidRPr="004B2610">
        <w:rPr>
          <w:rFonts w:ascii="Arial" w:hAnsi="Arial" w:cs="Arial"/>
          <w:sz w:val="22"/>
          <w:szCs w:val="22"/>
        </w:rPr>
        <w:t>Allergy and Dietary Needs file</w:t>
      </w:r>
      <w:r w:rsidR="001B1DFB" w:rsidRPr="004B2610">
        <w:rPr>
          <w:rFonts w:ascii="Arial" w:hAnsi="Arial" w:cs="Arial"/>
          <w:sz w:val="22"/>
          <w:szCs w:val="22"/>
        </w:rPr>
        <w:t>.</w:t>
      </w:r>
    </w:p>
    <w:p w14:paraId="30FD28A9" w14:textId="0E20B021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0B267711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show staff how to administer medication in the event of an allergic reaction.</w:t>
      </w:r>
    </w:p>
    <w:p w14:paraId="037C335F" w14:textId="77777777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 xml:space="preserve">Generally, no nuts or nut products are used within the setting. </w:t>
      </w:r>
    </w:p>
    <w:p w14:paraId="174A0505" w14:textId="4779EB52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33BAA32B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are made aware, so that no nut or nut products are accidentally brought in.</w:t>
      </w:r>
    </w:p>
    <w:p w14:paraId="1D70A293" w14:textId="18004729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Any foods containing food allergens are identified on children’s me</w:t>
      </w:r>
      <w:r w:rsidR="00981709" w:rsidRPr="00EF31E7">
        <w:rPr>
          <w:rFonts w:ascii="Arial" w:hAnsi="Arial" w:cs="Arial"/>
          <w:sz w:val="22"/>
          <w:szCs w:val="22"/>
        </w:rPr>
        <w:t>nus</w:t>
      </w:r>
      <w:r w:rsidR="00A65AA8">
        <w:rPr>
          <w:rFonts w:ascii="Arial" w:hAnsi="Arial" w:cs="Arial"/>
          <w:sz w:val="22"/>
          <w:szCs w:val="22"/>
        </w:rPr>
        <w:t>.</w:t>
      </w:r>
    </w:p>
    <w:p w14:paraId="1F08AD95" w14:textId="77777777" w:rsidR="0029691B" w:rsidRPr="00EF31E7" w:rsidRDefault="0029691B" w:rsidP="008A59E2">
      <w:pPr>
        <w:pStyle w:val="Heading4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Oral Medication</w:t>
      </w:r>
    </w:p>
    <w:p w14:paraId="43076166" w14:textId="6E2A3347" w:rsidR="0029691B" w:rsidRPr="00EF31E7" w:rsidRDefault="001255D0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Oral medication must be prescribed</w:t>
      </w:r>
      <w:r w:rsidR="00EE071B">
        <w:rPr>
          <w:rFonts w:ascii="Arial" w:hAnsi="Arial" w:cs="Arial"/>
          <w:snapToGrid w:val="0"/>
          <w:sz w:val="22"/>
          <w:szCs w:val="22"/>
        </w:rPr>
        <w:t xml:space="preserve">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or have manufacturer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’</w:t>
      </w:r>
      <w:r>
        <w:rPr>
          <w:rFonts w:ascii="Arial" w:hAnsi="Arial" w:cs="Arial"/>
          <w:snapToGrid w:val="0"/>
          <w:sz w:val="22"/>
          <w:szCs w:val="22"/>
        </w:rPr>
        <w:t xml:space="preserve">s instructions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written on them.</w:t>
      </w:r>
    </w:p>
    <w:p w14:paraId="6DCF845F" w14:textId="77777777" w:rsidR="0029691B" w:rsidRPr="00EF31E7" w:rsidRDefault="00EF31E7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Staff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must be provided with clear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written instructions for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administer</w:t>
      </w:r>
      <w:r w:rsidRPr="00EF31E7">
        <w:rPr>
          <w:rFonts w:ascii="Arial" w:hAnsi="Arial" w:cs="Arial"/>
          <w:snapToGrid w:val="0"/>
          <w:sz w:val="22"/>
          <w:szCs w:val="22"/>
        </w:rPr>
        <w:t>ing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 xml:space="preserve"> such medication.</w:t>
      </w:r>
    </w:p>
    <w:p w14:paraId="7073B6D1" w14:textId="77777777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>All risk assessment procedures are adhered to for the correct storage and administration of the medication.</w:t>
      </w:r>
    </w:p>
    <w:p w14:paraId="576A460E" w14:textId="54B42888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The 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setting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must have the parents</w:t>
      </w:r>
      <w:r w:rsidR="67DCDE92" w:rsidRPr="00EF31E7">
        <w:rPr>
          <w:rFonts w:ascii="Arial" w:hAnsi="Arial" w:cs="Arial"/>
          <w:snapToGrid w:val="0"/>
          <w:sz w:val="22"/>
          <w:szCs w:val="22"/>
        </w:rPr>
        <w:t>/carers</w:t>
      </w:r>
      <w:r w:rsidR="00AD7427" w:rsidRPr="00EF31E7">
        <w:rPr>
          <w:rFonts w:ascii="Arial" w:hAnsi="Arial" w:cs="Arial"/>
          <w:snapToGrid w:val="0"/>
          <w:sz w:val="22"/>
          <w:szCs w:val="22"/>
        </w:rPr>
        <w:t>’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prior written consent. Consent is kept on file. </w:t>
      </w:r>
    </w:p>
    <w:p w14:paraId="49D3B5E8" w14:textId="2CCFE2AF" w:rsidR="00614CB4" w:rsidRPr="00D40E15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lastRenderedPageBreak/>
        <w:t xml:space="preserve">For other </w:t>
      </w:r>
      <w:r w:rsidR="001255D0">
        <w:rPr>
          <w:rFonts w:ascii="Arial" w:hAnsi="Arial" w:cs="Arial"/>
          <w:sz w:val="22"/>
          <w:szCs w:val="22"/>
        </w:rPr>
        <w:t>life-</w:t>
      </w:r>
      <w:r w:rsidR="0029691B" w:rsidRPr="00EF31E7">
        <w:rPr>
          <w:rFonts w:ascii="Arial" w:hAnsi="Arial" w:cs="Arial"/>
          <w:sz w:val="22"/>
          <w:szCs w:val="22"/>
        </w:rPr>
        <w:t xml:space="preserve">saving medication </w:t>
      </w:r>
      <w:r w:rsidR="00D40E15">
        <w:rPr>
          <w:rFonts w:ascii="Arial" w:hAnsi="Arial" w:cs="Arial"/>
          <w:sz w:val="22"/>
          <w:szCs w:val="22"/>
        </w:rPr>
        <w:t>and</w:t>
      </w:r>
      <w:r w:rsidR="0029691B" w:rsidRPr="00EF31E7">
        <w:rPr>
          <w:rFonts w:ascii="Arial" w:hAnsi="Arial" w:cs="Arial"/>
          <w:sz w:val="22"/>
          <w:szCs w:val="22"/>
        </w:rPr>
        <w:t xml:space="preserve"> invasive treatments</w:t>
      </w:r>
      <w:r w:rsidR="0029691B" w:rsidRPr="00EF31E7">
        <w:rPr>
          <w:rFonts w:ascii="Arial" w:hAnsi="Arial" w:cs="Arial"/>
        </w:rPr>
        <w:t xml:space="preserve"> </w:t>
      </w:r>
      <w:r w:rsidR="00FA6B6C" w:rsidRPr="00EF31E7">
        <w:rPr>
          <w:rFonts w:ascii="Arial" w:hAnsi="Arial" w:cs="Arial"/>
          <w:sz w:val="22"/>
          <w:szCs w:val="22"/>
        </w:rPr>
        <w:t>please</w:t>
      </w:r>
      <w:r w:rsidR="00D40E15">
        <w:rPr>
          <w:rFonts w:ascii="Arial" w:hAnsi="Arial" w:cs="Arial"/>
          <w:sz w:val="22"/>
          <w:szCs w:val="22"/>
        </w:rPr>
        <w:t xml:space="preserve"> refer to</w:t>
      </w:r>
      <w:r w:rsidR="00D40E15" w:rsidRPr="00D40E15">
        <w:rPr>
          <w:rFonts w:ascii="Arial" w:hAnsi="Arial" w:cs="Arial"/>
          <w:sz w:val="22"/>
          <w:szCs w:val="22"/>
        </w:rPr>
        <w:t xml:space="preserve"> 04.</w:t>
      </w:r>
      <w:r w:rsidR="00904D8B">
        <w:rPr>
          <w:rFonts w:ascii="Arial" w:hAnsi="Arial" w:cs="Arial"/>
          <w:sz w:val="22"/>
          <w:szCs w:val="22"/>
        </w:rPr>
        <w:t>0</w:t>
      </w:r>
      <w:r w:rsidR="00D40E15" w:rsidRPr="00D40E15">
        <w:rPr>
          <w:rFonts w:ascii="Arial" w:hAnsi="Arial" w:cs="Arial"/>
          <w:sz w:val="22"/>
          <w:szCs w:val="22"/>
        </w:rPr>
        <w:t>2</w:t>
      </w:r>
      <w:r w:rsidR="00D40E15">
        <w:rPr>
          <w:rFonts w:ascii="Arial" w:hAnsi="Arial" w:cs="Arial"/>
          <w:sz w:val="22"/>
          <w:szCs w:val="22"/>
        </w:rPr>
        <w:t xml:space="preserve"> </w:t>
      </w:r>
      <w:r w:rsidR="00D40E15" w:rsidRPr="00D40E15">
        <w:rPr>
          <w:rFonts w:ascii="Arial" w:hAnsi="Arial" w:cs="Arial"/>
          <w:sz w:val="22"/>
          <w:szCs w:val="22"/>
        </w:rPr>
        <w:t>Administration of medicine</w:t>
      </w:r>
      <w:r w:rsidR="00481F50" w:rsidRPr="00D40E15">
        <w:rPr>
          <w:rFonts w:ascii="Arial" w:hAnsi="Arial" w:cs="Arial"/>
          <w:sz w:val="22"/>
          <w:szCs w:val="22"/>
        </w:rPr>
        <w:t>.</w:t>
      </w:r>
    </w:p>
    <w:sectPr w:rsidR="00614CB4" w:rsidRPr="00D40E15" w:rsidSect="00B6247D">
      <w:headerReference w:type="default" r:id="rId10"/>
      <w:footerReference w:type="default" r:id="rId11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C4A0F" w14:textId="77777777" w:rsidR="009E78AF" w:rsidRDefault="009E78AF" w:rsidP="00831C42">
      <w:r>
        <w:separator/>
      </w:r>
    </w:p>
  </w:endnote>
  <w:endnote w:type="continuationSeparator" w:id="0">
    <w:p w14:paraId="19D34A8E" w14:textId="77777777" w:rsidR="009E78AF" w:rsidRDefault="009E78AF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11F31B18" w:rsidR="00A76B47" w:rsidRPr="0083620C" w:rsidRDefault="6851B579" w:rsidP="00101E6D">
    <w:pPr>
      <w:tabs>
        <w:tab w:val="center" w:pos="4513"/>
        <w:tab w:val="right" w:pos="9026"/>
      </w:tabs>
      <w:rPr>
        <w:rFonts w:ascii="Arial" w:hAnsi="Arial" w:cs="Arial"/>
        <w:sz w:val="20"/>
        <w:szCs w:val="20"/>
      </w:rPr>
    </w:pPr>
    <w:r w:rsidRPr="6851B579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6851B579">
      <w:rPr>
        <w:rFonts w:ascii="Arial" w:hAnsi="Arial" w:cs="Arial"/>
        <w:i/>
        <w:iCs/>
        <w:color w:val="FF0000"/>
        <w:sz w:val="20"/>
        <w:szCs w:val="20"/>
      </w:rPr>
      <w:t>2025/2026</w:t>
    </w:r>
    <w:r w:rsidRPr="6851B579">
      <w:rPr>
        <w:rFonts w:ascii="Arial" w:hAnsi="Arial" w:cs="Arial"/>
        <w:i/>
        <w:iCs/>
        <w:sz w:val="20"/>
        <w:szCs w:val="20"/>
      </w:rPr>
      <w:t xml:space="preserve"> </w:t>
    </w:r>
    <w:r w:rsidRPr="6851B579">
      <w:rPr>
        <w:rFonts w:ascii="Arial" w:hAnsi="Arial" w:cs="Arial"/>
        <w:sz w:val="20"/>
        <w:szCs w:val="20"/>
      </w:rPr>
      <w:t xml:space="preserve">(Early Years Alliance </w:t>
    </w:r>
    <w:r w:rsidRPr="6851B579">
      <w:rPr>
        <w:rFonts w:ascii="Arial" w:hAnsi="Arial" w:cs="Arial"/>
        <w:color w:val="FF0000"/>
        <w:sz w:val="20"/>
        <w:szCs w:val="20"/>
      </w:rPr>
      <w:t>2025</w:t>
    </w:r>
    <w:r w:rsidRPr="6851B579">
      <w:rPr>
        <w:rFonts w:ascii="Arial" w:hAnsi="Arial"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6A9B8" w14:textId="77777777" w:rsidR="009E78AF" w:rsidRDefault="009E78AF" w:rsidP="00831C42">
      <w:r>
        <w:separator/>
      </w:r>
    </w:p>
  </w:footnote>
  <w:footnote w:type="continuationSeparator" w:id="0">
    <w:p w14:paraId="405AA226" w14:textId="77777777" w:rsidR="009E78AF" w:rsidRDefault="009E78AF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6851B579" w14:paraId="79308158" w14:textId="77777777" w:rsidTr="6851B579">
      <w:trPr>
        <w:trHeight w:val="300"/>
      </w:trPr>
      <w:tc>
        <w:tcPr>
          <w:tcW w:w="3485" w:type="dxa"/>
        </w:tcPr>
        <w:p w14:paraId="58E1A9EA" w14:textId="6D1B3599" w:rsidR="6851B579" w:rsidRDefault="6851B579" w:rsidP="6851B579">
          <w:pPr>
            <w:pStyle w:val="Header"/>
            <w:ind w:left="-115"/>
          </w:pPr>
        </w:p>
      </w:tc>
      <w:tc>
        <w:tcPr>
          <w:tcW w:w="3485" w:type="dxa"/>
        </w:tcPr>
        <w:p w14:paraId="3939F863" w14:textId="22ACF8FD" w:rsidR="6851B579" w:rsidRDefault="6851B579" w:rsidP="6851B579">
          <w:pPr>
            <w:pStyle w:val="Header"/>
            <w:jc w:val="center"/>
          </w:pPr>
        </w:p>
      </w:tc>
      <w:tc>
        <w:tcPr>
          <w:tcW w:w="3485" w:type="dxa"/>
        </w:tcPr>
        <w:p w14:paraId="1FFBF43D" w14:textId="70A47598" w:rsidR="6851B579" w:rsidRDefault="6851B579" w:rsidP="6851B579">
          <w:pPr>
            <w:pStyle w:val="Header"/>
            <w:ind w:right="-115"/>
            <w:jc w:val="right"/>
          </w:pPr>
        </w:p>
      </w:tc>
    </w:tr>
  </w:tbl>
  <w:p w14:paraId="68B78372" w14:textId="76E4797E" w:rsidR="6851B579" w:rsidRDefault="6851B579" w:rsidP="6851B5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8794966">
    <w:abstractNumId w:val="15"/>
  </w:num>
  <w:num w:numId="2" w16cid:durableId="1059983031">
    <w:abstractNumId w:val="28"/>
  </w:num>
  <w:num w:numId="3" w16cid:durableId="1118328622">
    <w:abstractNumId w:val="23"/>
  </w:num>
  <w:num w:numId="4" w16cid:durableId="296107222">
    <w:abstractNumId w:val="3"/>
  </w:num>
  <w:num w:numId="5" w16cid:durableId="907686889">
    <w:abstractNumId w:val="39"/>
  </w:num>
  <w:num w:numId="6" w16cid:durableId="1540972554">
    <w:abstractNumId w:val="0"/>
  </w:num>
  <w:num w:numId="7" w16cid:durableId="1315332879">
    <w:abstractNumId w:val="27"/>
  </w:num>
  <w:num w:numId="8" w16cid:durableId="773598761">
    <w:abstractNumId w:val="24"/>
  </w:num>
  <w:num w:numId="9" w16cid:durableId="419184605">
    <w:abstractNumId w:val="29"/>
  </w:num>
  <w:num w:numId="10" w16cid:durableId="725108780">
    <w:abstractNumId w:val="8"/>
  </w:num>
  <w:num w:numId="11" w16cid:durableId="1012532953">
    <w:abstractNumId w:val="19"/>
  </w:num>
  <w:num w:numId="12" w16cid:durableId="1082411984">
    <w:abstractNumId w:val="40"/>
  </w:num>
  <w:num w:numId="13" w16cid:durableId="1923174952">
    <w:abstractNumId w:val="6"/>
  </w:num>
  <w:num w:numId="14" w16cid:durableId="1449543286">
    <w:abstractNumId w:val="34"/>
  </w:num>
  <w:num w:numId="15" w16cid:durableId="449476332">
    <w:abstractNumId w:val="32"/>
  </w:num>
  <w:num w:numId="16" w16cid:durableId="679620145">
    <w:abstractNumId w:val="7"/>
  </w:num>
  <w:num w:numId="17" w16cid:durableId="879781737">
    <w:abstractNumId w:val="12"/>
  </w:num>
  <w:num w:numId="18" w16cid:durableId="30308176">
    <w:abstractNumId w:val="31"/>
  </w:num>
  <w:num w:numId="19" w16cid:durableId="452292101">
    <w:abstractNumId w:val="33"/>
  </w:num>
  <w:num w:numId="20" w16cid:durableId="1170481408">
    <w:abstractNumId w:val="1"/>
  </w:num>
  <w:num w:numId="21" w16cid:durableId="1355501858">
    <w:abstractNumId w:val="37"/>
  </w:num>
  <w:num w:numId="22" w16cid:durableId="1865050910">
    <w:abstractNumId w:val="2"/>
  </w:num>
  <w:num w:numId="23" w16cid:durableId="650717319">
    <w:abstractNumId w:val="22"/>
  </w:num>
  <w:num w:numId="24" w16cid:durableId="1561399119">
    <w:abstractNumId w:val="5"/>
  </w:num>
  <w:num w:numId="25" w16cid:durableId="604650883">
    <w:abstractNumId w:val="10"/>
  </w:num>
  <w:num w:numId="26" w16cid:durableId="1970013110">
    <w:abstractNumId w:val="14"/>
  </w:num>
  <w:num w:numId="27" w16cid:durableId="1151097759">
    <w:abstractNumId w:val="4"/>
  </w:num>
  <w:num w:numId="28" w16cid:durableId="665284737">
    <w:abstractNumId w:val="20"/>
  </w:num>
  <w:num w:numId="29" w16cid:durableId="748693667">
    <w:abstractNumId w:val="17"/>
  </w:num>
  <w:num w:numId="30" w16cid:durableId="1200974207">
    <w:abstractNumId w:val="9"/>
  </w:num>
  <w:num w:numId="31" w16cid:durableId="1199128573">
    <w:abstractNumId w:val="43"/>
  </w:num>
  <w:num w:numId="32" w16cid:durableId="2014994267">
    <w:abstractNumId w:val="16"/>
  </w:num>
  <w:num w:numId="33" w16cid:durableId="587423495">
    <w:abstractNumId w:val="41"/>
  </w:num>
  <w:num w:numId="34" w16cid:durableId="147719210">
    <w:abstractNumId w:val="25"/>
  </w:num>
  <w:num w:numId="35" w16cid:durableId="415174537">
    <w:abstractNumId w:val="42"/>
  </w:num>
  <w:num w:numId="36" w16cid:durableId="2085567391">
    <w:abstractNumId w:val="36"/>
  </w:num>
  <w:num w:numId="37" w16cid:durableId="1393187516">
    <w:abstractNumId w:val="21"/>
  </w:num>
  <w:num w:numId="38" w16cid:durableId="320890426">
    <w:abstractNumId w:val="26"/>
  </w:num>
  <w:num w:numId="39" w16cid:durableId="909727140">
    <w:abstractNumId w:val="30"/>
  </w:num>
  <w:num w:numId="40" w16cid:durableId="312106060">
    <w:abstractNumId w:val="13"/>
  </w:num>
  <w:num w:numId="41" w16cid:durableId="674959349">
    <w:abstractNumId w:val="35"/>
  </w:num>
  <w:num w:numId="42" w16cid:durableId="795219136">
    <w:abstractNumId w:val="38"/>
  </w:num>
  <w:num w:numId="43" w16cid:durableId="1533034177">
    <w:abstractNumId w:val="11"/>
  </w:num>
  <w:num w:numId="44" w16cid:durableId="592589165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comment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1E6D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77C30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C0F3F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C40C9"/>
    <w:rsid w:val="007D52A7"/>
    <w:rsid w:val="007E08A9"/>
    <w:rsid w:val="007E443A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20C"/>
    <w:rsid w:val="00836649"/>
    <w:rsid w:val="00850E08"/>
    <w:rsid w:val="0085367E"/>
    <w:rsid w:val="00854109"/>
    <w:rsid w:val="00855939"/>
    <w:rsid w:val="00860192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04D8B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E78AF"/>
    <w:rsid w:val="009F0753"/>
    <w:rsid w:val="009F0DF8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76B47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247D"/>
    <w:rsid w:val="00B64642"/>
    <w:rsid w:val="00B710B0"/>
    <w:rsid w:val="00B72D4E"/>
    <w:rsid w:val="00B80AB8"/>
    <w:rsid w:val="00B91AD4"/>
    <w:rsid w:val="00BA2B77"/>
    <w:rsid w:val="00BB503F"/>
    <w:rsid w:val="00BD0A1B"/>
    <w:rsid w:val="00BD1797"/>
    <w:rsid w:val="00BD63E8"/>
    <w:rsid w:val="00BD743E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2CB4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1503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03D9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0AF8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267711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1892105"/>
    <w:rsid w:val="2267F1B2"/>
    <w:rsid w:val="22C4CB9D"/>
    <w:rsid w:val="232B604B"/>
    <w:rsid w:val="23A9F152"/>
    <w:rsid w:val="23BCA214"/>
    <w:rsid w:val="23C7A529"/>
    <w:rsid w:val="25426C42"/>
    <w:rsid w:val="2A0C34A7"/>
    <w:rsid w:val="2B38A083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BAA32B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DCDE92"/>
    <w:rsid w:val="67E9140F"/>
    <w:rsid w:val="6851B579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6EF3F4CD"/>
    <w:rsid w:val="70A145A0"/>
    <w:rsid w:val="70D5736C"/>
    <w:rsid w:val="70FED4B8"/>
    <w:rsid w:val="70FF8F71"/>
    <w:rsid w:val="7209E8B4"/>
    <w:rsid w:val="72EA94B0"/>
    <w:rsid w:val="74657667"/>
    <w:rsid w:val="7515B89D"/>
    <w:rsid w:val="757680B9"/>
    <w:rsid w:val="768F3FB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B47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F4E21D-9857-418F-AC7C-88F5DE41E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302</Words>
  <Characters>1727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2</cp:revision>
  <cp:lastPrinted>2011-08-21T10:18:00Z</cp:lastPrinted>
  <dcterms:created xsi:type="dcterms:W3CDTF">2025-08-20T17:57:00Z</dcterms:created>
  <dcterms:modified xsi:type="dcterms:W3CDTF">2025-08-20T17:57:00Z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