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83B9B" w14:textId="155BEABF" w:rsidR="00BD773F" w:rsidRPr="0069677E" w:rsidRDefault="0069677E" w:rsidP="0069677E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69677E">
        <w:rPr>
          <w:rFonts w:ascii="Arial" w:hAnsi="Arial" w:cs="Arial"/>
          <w:b/>
          <w:sz w:val="28"/>
          <w:szCs w:val="28"/>
        </w:rPr>
        <w:t>01.1</w:t>
      </w:r>
      <w:r w:rsidR="00BD773F" w:rsidRPr="0069677E">
        <w:rPr>
          <w:rFonts w:ascii="Arial" w:hAnsi="Arial" w:cs="Arial"/>
          <w:b/>
          <w:sz w:val="28"/>
          <w:szCs w:val="28"/>
        </w:rPr>
        <w:t>b</w:t>
      </w:r>
      <w:r w:rsidR="00021DEE">
        <w:rPr>
          <w:rFonts w:ascii="Arial" w:hAnsi="Arial" w:cs="Arial"/>
          <w:b/>
          <w:sz w:val="28"/>
          <w:szCs w:val="28"/>
        </w:rPr>
        <w:tab/>
      </w:r>
      <w:r w:rsidR="00021DEE">
        <w:rPr>
          <w:rFonts w:ascii="Arial" w:hAnsi="Arial" w:cs="Arial"/>
          <w:b/>
          <w:sz w:val="28"/>
          <w:szCs w:val="28"/>
        </w:rPr>
        <w:tab/>
      </w:r>
      <w:r w:rsidR="00BD773F" w:rsidRPr="0069677E">
        <w:rPr>
          <w:rFonts w:ascii="Arial" w:hAnsi="Arial" w:cs="Arial"/>
          <w:b/>
          <w:sz w:val="28"/>
          <w:szCs w:val="28"/>
        </w:rPr>
        <w:t xml:space="preserve">Access audit </w:t>
      </w:r>
      <w:r w:rsidRPr="0069677E">
        <w:rPr>
          <w:rFonts w:ascii="Arial" w:hAnsi="Arial" w:cs="Arial"/>
          <w:b/>
          <w:sz w:val="28"/>
          <w:szCs w:val="28"/>
        </w:rPr>
        <w:t>form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12"/>
        <w:gridCol w:w="657"/>
        <w:gridCol w:w="567"/>
        <w:gridCol w:w="7281"/>
      </w:tblGrid>
      <w:tr w:rsidR="00BD773F" w:rsidRPr="0069677E" w14:paraId="14F0AB1B" w14:textId="77777777" w:rsidTr="008D2D2E">
        <w:trPr>
          <w:cantSplit/>
          <w:trHeight w:val="615"/>
        </w:trPr>
        <w:tc>
          <w:tcPr>
            <w:tcW w:w="6912" w:type="dxa"/>
          </w:tcPr>
          <w:p w14:paraId="3C13773C" w14:textId="77777777" w:rsidR="00BD773F" w:rsidRPr="0069677E" w:rsidRDefault="00BD773F" w:rsidP="0069677E">
            <w:pPr>
              <w:pStyle w:val="Heading2"/>
              <w:spacing w:before="120" w:after="120" w:line="360" w:lineRule="auto"/>
              <w:rPr>
                <w:rFonts w:ascii="Arial" w:hAnsi="Arial" w:cs="Arial"/>
                <w:bCs w:val="0"/>
                <w:color w:val="auto"/>
                <w:sz w:val="22"/>
                <w:szCs w:val="22"/>
              </w:rPr>
            </w:pPr>
            <w:r w:rsidRPr="0069677E">
              <w:rPr>
                <w:rFonts w:ascii="Arial" w:hAnsi="Arial" w:cs="Arial"/>
                <w:bCs w:val="0"/>
                <w:color w:val="auto"/>
                <w:sz w:val="22"/>
                <w:szCs w:val="22"/>
              </w:rPr>
              <w:t>Checked Area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20F0A" w14:textId="77777777" w:rsidR="00BD773F" w:rsidRPr="0069677E" w:rsidRDefault="00BD773F" w:rsidP="0069677E">
            <w:pPr>
              <w:spacing w:before="120" w:after="120" w:line="360" w:lineRule="auto"/>
              <w:ind w:right="11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bCs/>
                <w:sz w:val="22"/>
                <w:szCs w:val="22"/>
              </w:rPr>
              <w:t>Evident</w:t>
            </w:r>
          </w:p>
        </w:tc>
        <w:tc>
          <w:tcPr>
            <w:tcW w:w="7281" w:type="dxa"/>
            <w:tcBorders>
              <w:left w:val="single" w:sz="4" w:space="0" w:color="auto"/>
            </w:tcBorders>
          </w:tcPr>
          <w:p w14:paraId="0297CF19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bCs/>
                <w:sz w:val="22"/>
                <w:szCs w:val="22"/>
              </w:rPr>
              <w:t>Comments/Action i.e. further risk assessment to be undertaken</w:t>
            </w:r>
          </w:p>
        </w:tc>
      </w:tr>
      <w:tr w:rsidR="00BD773F" w:rsidRPr="0069677E" w14:paraId="0E8C9780" w14:textId="77777777" w:rsidTr="008D2D2E">
        <w:trPr>
          <w:trHeight w:val="337"/>
        </w:trPr>
        <w:tc>
          <w:tcPr>
            <w:tcW w:w="6912" w:type="dxa"/>
          </w:tcPr>
          <w:p w14:paraId="6FE0E70D" w14:textId="77777777" w:rsidR="00BD773F" w:rsidRPr="0069677E" w:rsidRDefault="00BD773F" w:rsidP="0069677E">
            <w:pPr>
              <w:pStyle w:val="Heading6"/>
              <w:spacing w:before="120" w:after="120" w:line="360" w:lineRule="auto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Approach to the building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220CD011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096D6D8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7281" w:type="dxa"/>
          </w:tcPr>
          <w:p w14:paraId="15BCFEED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08C497BA" w14:textId="77777777" w:rsidTr="008D2D2E">
        <w:trPr>
          <w:trHeight w:val="406"/>
        </w:trPr>
        <w:tc>
          <w:tcPr>
            <w:tcW w:w="6912" w:type="dxa"/>
          </w:tcPr>
          <w:p w14:paraId="429CD554" w14:textId="0B9B8712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there disabled parking facilities?</w:t>
            </w:r>
          </w:p>
        </w:tc>
        <w:tc>
          <w:tcPr>
            <w:tcW w:w="657" w:type="dxa"/>
          </w:tcPr>
          <w:p w14:paraId="15B0CA7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3A53EDA1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40D00E6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2BB0750A" w14:textId="77777777" w:rsidTr="008D2D2E">
        <w:tc>
          <w:tcPr>
            <w:tcW w:w="6912" w:type="dxa"/>
          </w:tcPr>
          <w:p w14:paraId="78FD710A" w14:textId="7C87C332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kerbs lowered?</w:t>
            </w:r>
          </w:p>
        </w:tc>
        <w:tc>
          <w:tcPr>
            <w:tcW w:w="657" w:type="dxa"/>
          </w:tcPr>
          <w:p w14:paraId="2DE68ED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01035C1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78F009A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0C1E51DD" w14:textId="77777777" w:rsidTr="008D2D2E">
        <w:tc>
          <w:tcPr>
            <w:tcW w:w="6912" w:type="dxa"/>
          </w:tcPr>
          <w:p w14:paraId="6C75C849" w14:textId="75D69997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Is the entrance gate wide enough for wheelchair users?</w:t>
            </w:r>
          </w:p>
        </w:tc>
        <w:tc>
          <w:tcPr>
            <w:tcW w:w="657" w:type="dxa"/>
          </w:tcPr>
          <w:p w14:paraId="7D91902D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545511B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5E94C389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2F017945" w14:textId="77777777" w:rsidTr="008D2D2E">
        <w:tc>
          <w:tcPr>
            <w:tcW w:w="6912" w:type="dxa"/>
          </w:tcPr>
          <w:p w14:paraId="02373EC4" w14:textId="42F5837E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 xml:space="preserve">Are there orientation landmarks for visual impairment? </w:t>
            </w:r>
          </w:p>
        </w:tc>
        <w:tc>
          <w:tcPr>
            <w:tcW w:w="657" w:type="dxa"/>
          </w:tcPr>
          <w:p w14:paraId="1C6F908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7F07CAF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6902E469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D88415D" w14:textId="77777777" w:rsidTr="008D2D2E">
        <w:tc>
          <w:tcPr>
            <w:tcW w:w="6912" w:type="dxa"/>
          </w:tcPr>
          <w:p w14:paraId="2850316E" w14:textId="4ABE1DD4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Is the route clearly signed?</w:t>
            </w:r>
          </w:p>
        </w:tc>
        <w:tc>
          <w:tcPr>
            <w:tcW w:w="657" w:type="dxa"/>
          </w:tcPr>
          <w:p w14:paraId="278516E3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37CBD8B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22457438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B61DEF7" w14:textId="77777777" w:rsidTr="008D2D2E">
        <w:tc>
          <w:tcPr>
            <w:tcW w:w="6912" w:type="dxa"/>
          </w:tcPr>
          <w:p w14:paraId="75FE2AAA" w14:textId="355B276B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 xml:space="preserve">Are support rails/resting platforms provided on inclines? </w:t>
            </w:r>
          </w:p>
        </w:tc>
        <w:tc>
          <w:tcPr>
            <w:tcW w:w="657" w:type="dxa"/>
          </w:tcPr>
          <w:p w14:paraId="32B7A5B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4A5CE499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68BAA53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723ABE30" w14:textId="77777777" w:rsidTr="008D2D2E">
        <w:tc>
          <w:tcPr>
            <w:tcW w:w="6912" w:type="dxa"/>
          </w:tcPr>
          <w:p w14:paraId="054FAF47" w14:textId="0894A89B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 xml:space="preserve">Are all surface coverings, even and non-slip? </w:t>
            </w:r>
          </w:p>
        </w:tc>
        <w:tc>
          <w:tcPr>
            <w:tcW w:w="657" w:type="dxa"/>
          </w:tcPr>
          <w:p w14:paraId="5D03DB3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77FD64B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4F0E4A0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7388B36A" w14:textId="77777777" w:rsidTr="008D2D2E">
        <w:tc>
          <w:tcPr>
            <w:tcW w:w="6912" w:type="dxa"/>
          </w:tcPr>
          <w:p w14:paraId="41A1FAD7" w14:textId="7F26EA66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pathways clear of obstructions?</w:t>
            </w:r>
          </w:p>
        </w:tc>
        <w:tc>
          <w:tcPr>
            <w:tcW w:w="657" w:type="dxa"/>
          </w:tcPr>
          <w:p w14:paraId="7E20D9AD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4D4BBE4E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6DD084E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6C083CC8" w14:textId="77777777" w:rsidTr="008D2D2E">
        <w:tc>
          <w:tcPr>
            <w:tcW w:w="6912" w:type="dxa"/>
          </w:tcPr>
          <w:p w14:paraId="6E433623" w14:textId="1E3084FD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all areas adequately lit?</w:t>
            </w:r>
          </w:p>
        </w:tc>
        <w:tc>
          <w:tcPr>
            <w:tcW w:w="657" w:type="dxa"/>
          </w:tcPr>
          <w:p w14:paraId="2380CCF6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1F43B0BE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02E0256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EA3BF84" w14:textId="77777777" w:rsidTr="008D2D2E">
        <w:tc>
          <w:tcPr>
            <w:tcW w:w="6912" w:type="dxa"/>
          </w:tcPr>
          <w:p w14:paraId="00CB2950" w14:textId="5361D09E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 xml:space="preserve">Do steps and handrails accompany ramps? </w:t>
            </w:r>
          </w:p>
        </w:tc>
        <w:tc>
          <w:tcPr>
            <w:tcW w:w="657" w:type="dxa"/>
          </w:tcPr>
          <w:p w14:paraId="0CFC8848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4F04D7B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07D3AD1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098410B4" w14:textId="77777777" w:rsidTr="008D2D2E">
        <w:tc>
          <w:tcPr>
            <w:tcW w:w="6912" w:type="dxa"/>
          </w:tcPr>
          <w:p w14:paraId="033A5D81" w14:textId="39AA2BFB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steps suitable and highlighted for differentiation?</w:t>
            </w:r>
          </w:p>
        </w:tc>
        <w:tc>
          <w:tcPr>
            <w:tcW w:w="657" w:type="dxa"/>
          </w:tcPr>
          <w:p w14:paraId="7121E26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3BF82AC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3A8E8B5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1D885CDE" w14:textId="77777777" w:rsidTr="008D2D2E">
        <w:tc>
          <w:tcPr>
            <w:tcW w:w="6912" w:type="dxa"/>
          </w:tcPr>
          <w:p w14:paraId="2A816E2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resting platforms available and highlighted?</w:t>
            </w:r>
          </w:p>
        </w:tc>
        <w:tc>
          <w:tcPr>
            <w:tcW w:w="657" w:type="dxa"/>
          </w:tcPr>
          <w:p w14:paraId="426CBBA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60686A9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34E3AD9E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5613740" w14:textId="77777777" w:rsidTr="008D2D2E">
        <w:tc>
          <w:tcPr>
            <w:tcW w:w="6912" w:type="dxa"/>
          </w:tcPr>
          <w:p w14:paraId="135F7BA8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all surface coverings, even and non-slip?</w:t>
            </w:r>
          </w:p>
        </w:tc>
        <w:tc>
          <w:tcPr>
            <w:tcW w:w="657" w:type="dxa"/>
          </w:tcPr>
          <w:p w14:paraId="511788B0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0EE3ABA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07C616B1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42C8E7E4" w14:textId="77777777" w:rsidTr="008D2D2E">
        <w:tc>
          <w:tcPr>
            <w:tcW w:w="6912" w:type="dxa"/>
          </w:tcPr>
          <w:p w14:paraId="0D917FE0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lastRenderedPageBreak/>
              <w:t>Is there adequate lighting at the front and on the route to the building?</w:t>
            </w:r>
          </w:p>
        </w:tc>
        <w:tc>
          <w:tcPr>
            <w:tcW w:w="657" w:type="dxa"/>
          </w:tcPr>
          <w:p w14:paraId="21E35DE3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2A95991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481E059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7635A17D" w14:textId="77777777" w:rsidTr="008D2D2E">
        <w:tc>
          <w:tcPr>
            <w:tcW w:w="6912" w:type="dxa"/>
          </w:tcPr>
          <w:p w14:paraId="3074E999" w14:textId="77777777" w:rsidR="00BD773F" w:rsidRPr="0069677E" w:rsidRDefault="00BD773F" w:rsidP="0069677E">
            <w:pPr>
              <w:pStyle w:val="Heading5"/>
              <w:spacing w:before="120" w:after="120" w:line="360" w:lineRule="auto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color w:val="auto"/>
                <w:sz w:val="22"/>
                <w:szCs w:val="22"/>
              </w:rPr>
              <w:t>Entrances</w:t>
            </w:r>
          </w:p>
        </w:tc>
        <w:tc>
          <w:tcPr>
            <w:tcW w:w="657" w:type="dxa"/>
          </w:tcPr>
          <w:p w14:paraId="10326F46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567" w:type="dxa"/>
          </w:tcPr>
          <w:p w14:paraId="79E377FD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7281" w:type="dxa"/>
          </w:tcPr>
          <w:p w14:paraId="267F218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F038C45" w14:textId="77777777" w:rsidTr="008D2D2E">
        <w:tc>
          <w:tcPr>
            <w:tcW w:w="6912" w:type="dxa"/>
          </w:tcPr>
          <w:p w14:paraId="02811EC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Is there an entry phone and/or a doorbell and is at a reasonable height for wheelchair users?</w:t>
            </w:r>
          </w:p>
        </w:tc>
        <w:tc>
          <w:tcPr>
            <w:tcW w:w="657" w:type="dxa"/>
          </w:tcPr>
          <w:p w14:paraId="2E85FD7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6559F49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4709D37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BE98F74" w14:textId="77777777" w:rsidTr="008D2D2E">
        <w:tc>
          <w:tcPr>
            <w:tcW w:w="6912" w:type="dxa"/>
          </w:tcPr>
          <w:p w14:paraId="145BDE5B" w14:textId="51D4E623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Is there a level or flush threshold?</w:t>
            </w:r>
          </w:p>
        </w:tc>
        <w:tc>
          <w:tcPr>
            <w:tcW w:w="657" w:type="dxa"/>
          </w:tcPr>
          <w:p w14:paraId="236E0168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4E38BD09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71B8DC5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1C225ED1" w14:textId="77777777" w:rsidTr="008D2D2E">
        <w:trPr>
          <w:trHeight w:val="847"/>
        </w:trPr>
        <w:tc>
          <w:tcPr>
            <w:tcW w:w="6912" w:type="dxa"/>
          </w:tcPr>
          <w:p w14:paraId="2A31489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doors easy to open and doorways wide enough for all users to pass through and clear door swing?</w:t>
            </w:r>
          </w:p>
        </w:tc>
        <w:tc>
          <w:tcPr>
            <w:tcW w:w="657" w:type="dxa"/>
          </w:tcPr>
          <w:p w14:paraId="3FBB38A0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0C78358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7AAB63D8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36EFBCB" w14:textId="77777777" w:rsidTr="008D2D2E">
        <w:tc>
          <w:tcPr>
            <w:tcW w:w="6912" w:type="dxa"/>
          </w:tcPr>
          <w:p w14:paraId="1AEF2374" w14:textId="466023C7" w:rsidR="00BD773F" w:rsidRPr="0069677E" w:rsidRDefault="00BD773F" w:rsidP="00CC22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glazed doors marked for safety/visibility?</w:t>
            </w:r>
          </w:p>
        </w:tc>
        <w:tc>
          <w:tcPr>
            <w:tcW w:w="657" w:type="dxa"/>
          </w:tcPr>
          <w:p w14:paraId="632FEA96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4047675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0E544F3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79D4D2EB" w14:textId="77777777" w:rsidTr="008D2D2E">
        <w:tc>
          <w:tcPr>
            <w:tcW w:w="6912" w:type="dxa"/>
          </w:tcPr>
          <w:p w14:paraId="63BE7149" w14:textId="46F5ED46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Cs/>
              </w:rPr>
            </w:pPr>
            <w:r w:rsidRPr="0069677E">
              <w:rPr>
                <w:rFonts w:ascii="Arial" w:hAnsi="Arial" w:cs="Arial"/>
                <w:bCs/>
              </w:rPr>
              <w:t>Door close mechanism appropriately adjusted</w:t>
            </w:r>
            <w:r w:rsidR="0046564A">
              <w:rPr>
                <w:rFonts w:ascii="Arial" w:hAnsi="Arial" w:cs="Arial"/>
                <w:bCs/>
              </w:rPr>
              <w:t xml:space="preserve"> (to ensure they do not</w:t>
            </w:r>
            <w:r w:rsidRPr="0069677E">
              <w:rPr>
                <w:rFonts w:ascii="Arial" w:hAnsi="Arial" w:cs="Arial"/>
                <w:bCs/>
              </w:rPr>
              <w:t xml:space="preserve"> close too quickly)</w:t>
            </w:r>
            <w:r w:rsidR="0046564A">
              <w:rPr>
                <w:rFonts w:ascii="Arial" w:hAnsi="Arial" w:cs="Arial"/>
                <w:bCs/>
              </w:rPr>
              <w:t>?</w:t>
            </w:r>
          </w:p>
        </w:tc>
        <w:tc>
          <w:tcPr>
            <w:tcW w:w="657" w:type="dxa"/>
          </w:tcPr>
          <w:p w14:paraId="1C0CF5DB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7" w:type="dxa"/>
          </w:tcPr>
          <w:p w14:paraId="3840A175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81" w:type="dxa"/>
          </w:tcPr>
          <w:p w14:paraId="227EE99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5363108" w14:textId="77777777" w:rsidTr="008D2D2E">
        <w:tc>
          <w:tcPr>
            <w:tcW w:w="6912" w:type="dxa"/>
          </w:tcPr>
          <w:p w14:paraId="1A834440" w14:textId="074222DB" w:rsidR="00BD773F" w:rsidRPr="0069677E" w:rsidRDefault="00BD773F" w:rsidP="0046564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Door control (handle/knob) at a suitable height/clearly located and easy to use?</w:t>
            </w:r>
          </w:p>
        </w:tc>
        <w:tc>
          <w:tcPr>
            <w:tcW w:w="657" w:type="dxa"/>
          </w:tcPr>
          <w:p w14:paraId="38DE0EE9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39EEDB4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1B60374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8FB2193" w14:textId="77777777" w:rsidTr="008D2D2E">
        <w:tc>
          <w:tcPr>
            <w:tcW w:w="6912" w:type="dxa"/>
          </w:tcPr>
          <w:p w14:paraId="7CA5D2FD" w14:textId="1B0EE4E2" w:rsidR="00BD773F" w:rsidRPr="0069677E" w:rsidRDefault="00BD773F" w:rsidP="0046564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Information on welcome board in a range of formats and at an appropriate height to suit varying needs?</w:t>
            </w:r>
          </w:p>
        </w:tc>
        <w:tc>
          <w:tcPr>
            <w:tcW w:w="657" w:type="dxa"/>
          </w:tcPr>
          <w:p w14:paraId="009C29C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01FB602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23A3AB9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42D41225" w14:textId="77777777" w:rsidTr="008D2D2E">
        <w:tc>
          <w:tcPr>
            <w:tcW w:w="6912" w:type="dxa"/>
          </w:tcPr>
          <w:p w14:paraId="083A4C18" w14:textId="2F955DB8" w:rsidR="00BD773F" w:rsidRPr="0069677E" w:rsidRDefault="00BD773F" w:rsidP="0046564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Is the entrance signposted and easy to find?</w:t>
            </w:r>
          </w:p>
        </w:tc>
        <w:tc>
          <w:tcPr>
            <w:tcW w:w="657" w:type="dxa"/>
          </w:tcPr>
          <w:p w14:paraId="3F85E74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0F07196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1E65CF7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0033364D" w14:textId="77777777" w:rsidTr="008D2D2E">
        <w:trPr>
          <w:trHeight w:val="315"/>
        </w:trPr>
        <w:tc>
          <w:tcPr>
            <w:tcW w:w="6912" w:type="dxa"/>
          </w:tcPr>
          <w:p w14:paraId="5CC8E517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Cs/>
              </w:rPr>
            </w:pPr>
            <w:r w:rsidRPr="0069677E">
              <w:rPr>
                <w:rFonts w:ascii="Arial" w:hAnsi="Arial" w:cs="Arial"/>
                <w:bCs/>
              </w:rPr>
              <w:t>Is the route to the destination clearly marked?</w:t>
            </w:r>
          </w:p>
        </w:tc>
        <w:tc>
          <w:tcPr>
            <w:tcW w:w="657" w:type="dxa"/>
          </w:tcPr>
          <w:p w14:paraId="2209806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61905346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78D78C6D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3F118C8E" w14:textId="77777777" w:rsidTr="008D2D2E">
        <w:tc>
          <w:tcPr>
            <w:tcW w:w="6912" w:type="dxa"/>
          </w:tcPr>
          <w:p w14:paraId="47B6CF76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If applicable, is the doormat in a good condition and flush with floor?</w:t>
            </w:r>
          </w:p>
        </w:tc>
        <w:tc>
          <w:tcPr>
            <w:tcW w:w="657" w:type="dxa"/>
          </w:tcPr>
          <w:p w14:paraId="4B41B12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3235A10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4E702393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4646A900" w14:textId="77777777" w:rsidTr="008D2D2E">
        <w:tc>
          <w:tcPr>
            <w:tcW w:w="6912" w:type="dxa"/>
          </w:tcPr>
          <w:p w14:paraId="1F49E85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lastRenderedPageBreak/>
              <w:t>If an induction loop is fitted, is it working?</w:t>
            </w:r>
          </w:p>
        </w:tc>
        <w:tc>
          <w:tcPr>
            <w:tcW w:w="657" w:type="dxa"/>
          </w:tcPr>
          <w:p w14:paraId="7164549B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7" w:type="dxa"/>
          </w:tcPr>
          <w:p w14:paraId="310EC52E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81" w:type="dxa"/>
          </w:tcPr>
          <w:p w14:paraId="1EAF4DC1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49E600D1" w14:textId="77777777" w:rsidTr="008D2D2E">
        <w:tc>
          <w:tcPr>
            <w:tcW w:w="6912" w:type="dxa"/>
          </w:tcPr>
          <w:p w14:paraId="43CF6C7D" w14:textId="34AFC36D" w:rsidR="00BD773F" w:rsidRPr="0069677E" w:rsidRDefault="00BD773F" w:rsidP="0046564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Can people either side of the door be seen?</w:t>
            </w:r>
          </w:p>
        </w:tc>
        <w:tc>
          <w:tcPr>
            <w:tcW w:w="657" w:type="dxa"/>
          </w:tcPr>
          <w:p w14:paraId="0781CAF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1953E0C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41E3594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66068FE" w14:textId="77777777" w:rsidTr="008D2D2E">
        <w:tc>
          <w:tcPr>
            <w:tcW w:w="6912" w:type="dxa"/>
          </w:tcPr>
          <w:p w14:paraId="5E27B91D" w14:textId="3D3568CD" w:rsidR="00BD773F" w:rsidRPr="0069677E" w:rsidRDefault="00BD773F" w:rsidP="0046564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surfaces non</w:t>
            </w:r>
            <w:r w:rsidR="001F01ED">
              <w:rPr>
                <w:rFonts w:ascii="Arial" w:hAnsi="Arial" w:cs="Arial"/>
                <w:sz w:val="22"/>
                <w:szCs w:val="22"/>
              </w:rPr>
              <w:t>-</w:t>
            </w:r>
            <w:r w:rsidRPr="0069677E">
              <w:rPr>
                <w:rFonts w:ascii="Arial" w:hAnsi="Arial" w:cs="Arial"/>
                <w:sz w:val="22"/>
                <w:szCs w:val="22"/>
              </w:rPr>
              <w:t>slip?</w:t>
            </w:r>
          </w:p>
        </w:tc>
        <w:tc>
          <w:tcPr>
            <w:tcW w:w="657" w:type="dxa"/>
          </w:tcPr>
          <w:p w14:paraId="34F56A86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46045A1D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3001F6A8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B377B4F" w14:textId="77777777" w:rsidTr="008D2D2E">
        <w:tc>
          <w:tcPr>
            <w:tcW w:w="6912" w:type="dxa"/>
          </w:tcPr>
          <w:p w14:paraId="4BA8A99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Is lighting adequate?</w:t>
            </w:r>
          </w:p>
        </w:tc>
        <w:tc>
          <w:tcPr>
            <w:tcW w:w="657" w:type="dxa"/>
          </w:tcPr>
          <w:p w14:paraId="207E22F4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7" w:type="dxa"/>
          </w:tcPr>
          <w:p w14:paraId="220FA71C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81" w:type="dxa"/>
          </w:tcPr>
          <w:p w14:paraId="4D8AA70D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BD773F" w:rsidRPr="0069677E" w14:paraId="71A5C066" w14:textId="77777777" w:rsidTr="008D2D2E">
        <w:tc>
          <w:tcPr>
            <w:tcW w:w="6912" w:type="dxa"/>
          </w:tcPr>
          <w:p w14:paraId="7A825A84" w14:textId="77777777" w:rsidR="00BD773F" w:rsidRPr="0069677E" w:rsidRDefault="00BD773F" w:rsidP="0069677E">
            <w:pPr>
              <w:pStyle w:val="Heading6"/>
              <w:spacing w:before="120" w:after="120" w:line="360" w:lineRule="auto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Inside the building</w:t>
            </w:r>
          </w:p>
        </w:tc>
        <w:tc>
          <w:tcPr>
            <w:tcW w:w="657" w:type="dxa"/>
          </w:tcPr>
          <w:p w14:paraId="75D76B7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567" w:type="dxa"/>
          </w:tcPr>
          <w:p w14:paraId="6442BBA0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9677E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7281" w:type="dxa"/>
          </w:tcPr>
          <w:p w14:paraId="6F24CBA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66B8D705" w14:textId="77777777" w:rsidTr="008D2D2E">
        <w:tc>
          <w:tcPr>
            <w:tcW w:w="6912" w:type="dxa"/>
          </w:tcPr>
          <w:p w14:paraId="7E6519C2" w14:textId="5E4D7DEF" w:rsidR="00BD773F" w:rsidRPr="0069677E" w:rsidRDefault="00BD773F" w:rsidP="0046564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all floor surfaces suitable?</w:t>
            </w:r>
          </w:p>
        </w:tc>
        <w:tc>
          <w:tcPr>
            <w:tcW w:w="657" w:type="dxa"/>
          </w:tcPr>
          <w:p w14:paraId="079A25E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3FAC1310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47641CF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27566A5F" w14:textId="77777777" w:rsidTr="008D2D2E">
        <w:tc>
          <w:tcPr>
            <w:tcW w:w="6912" w:type="dxa"/>
          </w:tcPr>
          <w:p w14:paraId="5C1DD519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Are the acoustics of the building suitable for adults with hearing impairments?</w:t>
            </w:r>
          </w:p>
        </w:tc>
        <w:tc>
          <w:tcPr>
            <w:tcW w:w="657" w:type="dxa"/>
          </w:tcPr>
          <w:p w14:paraId="7F850AB4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7" w:type="dxa"/>
          </w:tcPr>
          <w:p w14:paraId="2DF88770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81" w:type="dxa"/>
          </w:tcPr>
          <w:p w14:paraId="3270AAD5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BD773F" w:rsidRPr="0069677E" w14:paraId="1209A4DF" w14:textId="77777777" w:rsidTr="008D2D2E">
        <w:tc>
          <w:tcPr>
            <w:tcW w:w="6912" w:type="dxa"/>
          </w:tcPr>
          <w:p w14:paraId="393B92CF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Cs/>
              </w:rPr>
            </w:pPr>
            <w:r w:rsidRPr="0069677E">
              <w:rPr>
                <w:rFonts w:ascii="Arial" w:hAnsi="Arial" w:cs="Arial"/>
                <w:bCs/>
              </w:rPr>
              <w:t>Are there colour and tonal contrast to help distinguish fixtures and fittings from surfaces, walls and floors?</w:t>
            </w:r>
          </w:p>
        </w:tc>
        <w:tc>
          <w:tcPr>
            <w:tcW w:w="657" w:type="dxa"/>
          </w:tcPr>
          <w:p w14:paraId="3D7BCFF0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51E501A1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597C565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7E87CD2E" w14:textId="77777777" w:rsidTr="008D2D2E">
        <w:tc>
          <w:tcPr>
            <w:tcW w:w="6912" w:type="dxa"/>
          </w:tcPr>
          <w:p w14:paraId="1706C140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Cs/>
              </w:rPr>
            </w:pPr>
            <w:r w:rsidRPr="0069677E">
              <w:rPr>
                <w:rFonts w:ascii="Arial" w:hAnsi="Arial" w:cs="Arial"/>
                <w:bCs/>
              </w:rPr>
              <w:t>Is there a disabled WC facility no further than one floor away from the room being used?</w:t>
            </w:r>
          </w:p>
        </w:tc>
        <w:tc>
          <w:tcPr>
            <w:tcW w:w="657" w:type="dxa"/>
          </w:tcPr>
          <w:p w14:paraId="79307D9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544F767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0781182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616DDE1" w14:textId="77777777" w:rsidTr="008D2D2E">
        <w:tc>
          <w:tcPr>
            <w:tcW w:w="6912" w:type="dxa"/>
          </w:tcPr>
          <w:p w14:paraId="3AD74F14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69677E">
              <w:rPr>
                <w:rFonts w:ascii="Arial" w:hAnsi="Arial" w:cs="Arial"/>
                <w:bCs/>
                <w:sz w:val="22"/>
                <w:szCs w:val="22"/>
              </w:rPr>
              <w:t>Handrails available at varying heights in the WC?</w:t>
            </w:r>
          </w:p>
        </w:tc>
        <w:tc>
          <w:tcPr>
            <w:tcW w:w="657" w:type="dxa"/>
          </w:tcPr>
          <w:p w14:paraId="7101855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6266051E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7EDF42E9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45368E57" w14:textId="77777777" w:rsidTr="008D2D2E">
        <w:tc>
          <w:tcPr>
            <w:tcW w:w="6912" w:type="dxa"/>
          </w:tcPr>
          <w:p w14:paraId="464AD6AE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69677E">
              <w:rPr>
                <w:rFonts w:ascii="Arial" w:hAnsi="Arial" w:cs="Arial"/>
                <w:bCs/>
                <w:sz w:val="22"/>
                <w:szCs w:val="22"/>
              </w:rPr>
              <w:t>Support rails available in relevant areas?</w:t>
            </w:r>
          </w:p>
        </w:tc>
        <w:tc>
          <w:tcPr>
            <w:tcW w:w="657" w:type="dxa"/>
          </w:tcPr>
          <w:p w14:paraId="401AB82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5C17ECC3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1CE2D5F3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7129664B" w14:textId="77777777" w:rsidTr="008D2D2E">
        <w:trPr>
          <w:trHeight w:val="348"/>
        </w:trPr>
        <w:tc>
          <w:tcPr>
            <w:tcW w:w="6912" w:type="dxa"/>
          </w:tcPr>
          <w:p w14:paraId="58FF68E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 xml:space="preserve">Is the environment free from unnecessary noise? </w:t>
            </w:r>
          </w:p>
        </w:tc>
        <w:tc>
          <w:tcPr>
            <w:tcW w:w="657" w:type="dxa"/>
          </w:tcPr>
          <w:p w14:paraId="596798A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7658A78B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42206E0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5C9DAF96" w14:textId="77777777" w:rsidTr="008D2D2E">
        <w:tc>
          <w:tcPr>
            <w:tcW w:w="6912" w:type="dxa"/>
          </w:tcPr>
          <w:p w14:paraId="5C46391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Audible, manual and mechanical alarm systems supplemented with visual and verbal warnings?</w:t>
            </w:r>
          </w:p>
        </w:tc>
        <w:tc>
          <w:tcPr>
            <w:tcW w:w="657" w:type="dxa"/>
          </w:tcPr>
          <w:p w14:paraId="0D090C4A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2F2919B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56CB9EF3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47CD8EF3" w14:textId="77777777" w:rsidTr="008D2D2E">
        <w:tc>
          <w:tcPr>
            <w:tcW w:w="6912" w:type="dxa"/>
          </w:tcPr>
          <w:p w14:paraId="2865E922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69677E">
              <w:rPr>
                <w:rFonts w:ascii="Arial" w:hAnsi="Arial" w:cs="Arial"/>
                <w:bCs/>
                <w:sz w:val="22"/>
                <w:szCs w:val="22"/>
              </w:rPr>
              <w:lastRenderedPageBreak/>
              <w:t>Are all areas in the building wide enough for adults using mobility equipment to manoeuvre?</w:t>
            </w:r>
          </w:p>
        </w:tc>
        <w:tc>
          <w:tcPr>
            <w:tcW w:w="657" w:type="dxa"/>
          </w:tcPr>
          <w:p w14:paraId="68AD7672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61A5DCFC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331BAD21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233CECAB" w14:textId="77777777" w:rsidTr="008D2D2E">
        <w:tc>
          <w:tcPr>
            <w:tcW w:w="6912" w:type="dxa"/>
          </w:tcPr>
          <w:p w14:paraId="33F1D07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Internal lobbies/doorways sufficient for manoeuvring?</w:t>
            </w:r>
          </w:p>
        </w:tc>
        <w:tc>
          <w:tcPr>
            <w:tcW w:w="657" w:type="dxa"/>
          </w:tcPr>
          <w:p w14:paraId="5ED6B340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6DA79888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5193840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773F" w:rsidRPr="0069677E" w14:paraId="6D6C48CA" w14:textId="77777777" w:rsidTr="008D2D2E">
        <w:tc>
          <w:tcPr>
            <w:tcW w:w="6912" w:type="dxa"/>
          </w:tcPr>
          <w:p w14:paraId="735013B7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Fittings fixed without dangerous edges?</w:t>
            </w:r>
          </w:p>
        </w:tc>
        <w:tc>
          <w:tcPr>
            <w:tcW w:w="657" w:type="dxa"/>
          </w:tcPr>
          <w:p w14:paraId="62114B24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4C7C8110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281" w:type="dxa"/>
          </w:tcPr>
          <w:p w14:paraId="5F702C9C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BD773F" w:rsidRPr="0069677E" w14:paraId="68F64F9E" w14:textId="77777777" w:rsidTr="008D2D2E">
        <w:tc>
          <w:tcPr>
            <w:tcW w:w="6912" w:type="dxa"/>
          </w:tcPr>
          <w:p w14:paraId="6E3171B4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Control of natural/artificial light to avoid glare/silhouettes and is lighting adequate?</w:t>
            </w:r>
          </w:p>
        </w:tc>
        <w:tc>
          <w:tcPr>
            <w:tcW w:w="657" w:type="dxa"/>
          </w:tcPr>
          <w:p w14:paraId="79E3FE33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3A9BD573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281" w:type="dxa"/>
          </w:tcPr>
          <w:p w14:paraId="07587E6A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BD773F" w:rsidRPr="0069677E" w14:paraId="4C5B0DBD" w14:textId="77777777" w:rsidTr="008D2D2E">
        <w:tc>
          <w:tcPr>
            <w:tcW w:w="6912" w:type="dxa"/>
          </w:tcPr>
          <w:p w14:paraId="4C59598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Clutter-free travel routes (coats, bags on floor)</w:t>
            </w:r>
          </w:p>
        </w:tc>
        <w:tc>
          <w:tcPr>
            <w:tcW w:w="657" w:type="dxa"/>
          </w:tcPr>
          <w:p w14:paraId="1ACD91C7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5B5E3610" w14:textId="77777777" w:rsidR="00BD773F" w:rsidRPr="0069677E" w:rsidRDefault="00BD773F" w:rsidP="0069677E">
            <w:pPr>
              <w:pStyle w:val="BodyTextIndent"/>
              <w:spacing w:before="120" w:line="360" w:lineRule="auto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281" w:type="dxa"/>
          </w:tcPr>
          <w:p w14:paraId="484CFB8C" w14:textId="77777777" w:rsidR="00BD773F" w:rsidRPr="0069677E" w:rsidRDefault="00BD773F" w:rsidP="0069677E">
            <w:pPr>
              <w:pStyle w:val="Heading9"/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BD773F" w:rsidRPr="0069677E" w14:paraId="408C9AED" w14:textId="77777777" w:rsidTr="008D2D2E">
        <w:tc>
          <w:tcPr>
            <w:tcW w:w="6912" w:type="dxa"/>
          </w:tcPr>
          <w:p w14:paraId="5C2AEA5E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69677E">
              <w:rPr>
                <w:rFonts w:ascii="Arial" w:hAnsi="Arial" w:cs="Arial"/>
                <w:sz w:val="22"/>
                <w:szCs w:val="22"/>
              </w:rPr>
              <w:t>Door control (handle) suitable height/clearly located and easy to use?</w:t>
            </w:r>
          </w:p>
        </w:tc>
        <w:tc>
          <w:tcPr>
            <w:tcW w:w="657" w:type="dxa"/>
          </w:tcPr>
          <w:p w14:paraId="756E08C3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</w:tcPr>
          <w:p w14:paraId="19532145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81" w:type="dxa"/>
          </w:tcPr>
          <w:p w14:paraId="2530146F" w14:textId="77777777" w:rsidR="00BD773F" w:rsidRPr="0069677E" w:rsidRDefault="00BD773F" w:rsidP="0069677E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D203D34" w14:textId="77777777" w:rsidR="00B36B37" w:rsidRPr="0069677E" w:rsidRDefault="00B36B37" w:rsidP="0069677E">
      <w:pPr>
        <w:spacing w:before="120" w:after="120" w:line="360" w:lineRule="auto"/>
        <w:rPr>
          <w:rFonts w:ascii="Arial" w:hAnsi="Arial" w:cs="Arial"/>
          <w:sz w:val="22"/>
          <w:szCs w:val="22"/>
        </w:rPr>
      </w:pPr>
    </w:p>
    <w:sectPr w:rsidR="00B36B37" w:rsidRPr="0069677E" w:rsidSect="0069677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1041D" w14:textId="77777777" w:rsidR="00BA3F33" w:rsidRDefault="00BA3F33" w:rsidP="003269D6">
      <w:r>
        <w:separator/>
      </w:r>
    </w:p>
  </w:endnote>
  <w:endnote w:type="continuationSeparator" w:id="0">
    <w:p w14:paraId="7E7315BD" w14:textId="77777777" w:rsidR="00BA3F33" w:rsidRDefault="00BA3F33" w:rsidP="00326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6D88E" w14:textId="77777777" w:rsidR="00BA3F33" w:rsidRDefault="00BA3F33" w:rsidP="003269D6">
      <w:r>
        <w:separator/>
      </w:r>
    </w:p>
  </w:footnote>
  <w:footnote w:type="continuationSeparator" w:id="0">
    <w:p w14:paraId="7A651146" w14:textId="77777777" w:rsidR="00BA3F33" w:rsidRDefault="00BA3F33" w:rsidP="00326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73F"/>
    <w:rsid w:val="00021DEE"/>
    <w:rsid w:val="001F01ED"/>
    <w:rsid w:val="003269D6"/>
    <w:rsid w:val="00463237"/>
    <w:rsid w:val="0046564A"/>
    <w:rsid w:val="005D324A"/>
    <w:rsid w:val="00625D55"/>
    <w:rsid w:val="00656F33"/>
    <w:rsid w:val="00693EB0"/>
    <w:rsid w:val="0069677E"/>
    <w:rsid w:val="00794AF9"/>
    <w:rsid w:val="0087193A"/>
    <w:rsid w:val="008D2D2E"/>
    <w:rsid w:val="00A82BA7"/>
    <w:rsid w:val="00A85DA6"/>
    <w:rsid w:val="00B26A92"/>
    <w:rsid w:val="00B36B37"/>
    <w:rsid w:val="00BA3F33"/>
    <w:rsid w:val="00BB5BD3"/>
    <w:rsid w:val="00BD773F"/>
    <w:rsid w:val="00CC22D5"/>
    <w:rsid w:val="00F30CCA"/>
    <w:rsid w:val="00FB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51971"/>
  <w15:docId w15:val="{6C1C0A7F-5793-4C91-99D9-6312C694A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7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BD773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73F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73F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73F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D773F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73F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73F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73F"/>
    <w:rPr>
      <w:rFonts w:ascii="Cambria" w:eastAsia="Times New Roman" w:hAnsi="Cambria" w:cs="Times New Roman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BD773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D773F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3269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9D6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269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9D6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69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9D6"/>
    <w:rPr>
      <w:rFonts w:ascii="Tahoma" w:eastAsia="Times New Roman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A85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64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76E22B-A295-47C4-BDCF-6324CF6DDC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8B5A3B-25DE-4957-876F-3E4EF07954F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316E1131-BC37-49B1-BC70-1EA6154540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melaniep</dc:creator>
  <cp:lastModifiedBy>Naomi Rist</cp:lastModifiedBy>
  <cp:revision>2</cp:revision>
  <dcterms:created xsi:type="dcterms:W3CDTF">2025-08-20T11:12:00Z</dcterms:created>
  <dcterms:modified xsi:type="dcterms:W3CDTF">2025-08-20T11:12:00Z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