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AF6F4" w14:textId="3E249943" w:rsidR="00242136" w:rsidRPr="00865999" w:rsidRDefault="00C267C8" w:rsidP="00E030DF">
      <w:pPr>
        <w:spacing w:before="120" w:after="120" w:line="360" w:lineRule="auto"/>
        <w:rPr>
          <w:rFonts w:ascii="Arial" w:hAnsi="Arial" w:cs="Arial"/>
          <w:sz w:val="28"/>
          <w:szCs w:val="28"/>
        </w:rPr>
      </w:pPr>
      <w:r w:rsidRPr="00865999">
        <w:rPr>
          <w:rFonts w:ascii="Arial" w:hAnsi="Arial" w:cs="Arial"/>
          <w:sz w:val="28"/>
          <w:szCs w:val="28"/>
        </w:rPr>
        <w:t>0</w:t>
      </w:r>
      <w:r w:rsidR="00242136" w:rsidRPr="00865999">
        <w:rPr>
          <w:rFonts w:ascii="Arial" w:hAnsi="Arial" w:cs="Arial"/>
          <w:sz w:val="28"/>
          <w:szCs w:val="28"/>
        </w:rPr>
        <w:t>1</w:t>
      </w:r>
      <w:r w:rsidR="00242136" w:rsidRPr="00865999">
        <w:rPr>
          <w:rFonts w:ascii="Arial" w:hAnsi="Arial" w:cs="Arial"/>
          <w:sz w:val="28"/>
          <w:szCs w:val="28"/>
        </w:rPr>
        <w:tab/>
        <w:t xml:space="preserve">Health and </w:t>
      </w:r>
      <w:r w:rsidR="00C93110" w:rsidRPr="00865999">
        <w:rPr>
          <w:rFonts w:ascii="Arial" w:hAnsi="Arial" w:cs="Arial"/>
          <w:sz w:val="28"/>
          <w:szCs w:val="28"/>
        </w:rPr>
        <w:t>s</w:t>
      </w:r>
      <w:r w:rsidR="00242136" w:rsidRPr="00865999">
        <w:rPr>
          <w:rFonts w:ascii="Arial" w:hAnsi="Arial" w:cs="Arial"/>
          <w:sz w:val="28"/>
          <w:szCs w:val="28"/>
        </w:rPr>
        <w:t xml:space="preserve">afety </w:t>
      </w:r>
      <w:r w:rsidR="00B97D39" w:rsidRPr="00865999">
        <w:rPr>
          <w:rFonts w:ascii="Arial" w:hAnsi="Arial" w:cs="Arial"/>
          <w:sz w:val="28"/>
          <w:szCs w:val="28"/>
        </w:rPr>
        <w:t>p</w:t>
      </w:r>
      <w:r w:rsidR="00242136" w:rsidRPr="00865999">
        <w:rPr>
          <w:rFonts w:ascii="Arial" w:hAnsi="Arial" w:cs="Arial"/>
          <w:sz w:val="28"/>
          <w:szCs w:val="28"/>
        </w:rPr>
        <w:t>rocedures</w:t>
      </w:r>
    </w:p>
    <w:p w14:paraId="00D44C74" w14:textId="00E349B5" w:rsidR="00C860AC" w:rsidRPr="007E6A38" w:rsidRDefault="00C267C8" w:rsidP="00E030DF">
      <w:pPr>
        <w:spacing w:before="120" w:after="120" w:line="360" w:lineRule="auto"/>
        <w:rPr>
          <w:rFonts w:ascii="Arial" w:hAnsi="Arial" w:cs="Arial"/>
          <w:b/>
          <w:sz w:val="28"/>
          <w:szCs w:val="28"/>
        </w:rPr>
      </w:pPr>
      <w:r w:rsidRPr="007E6A38">
        <w:rPr>
          <w:rFonts w:ascii="Arial" w:hAnsi="Arial" w:cs="Arial"/>
          <w:b/>
          <w:sz w:val="28"/>
          <w:szCs w:val="28"/>
        </w:rPr>
        <w:t>0</w:t>
      </w:r>
      <w:r w:rsidR="00BE4E6F" w:rsidRPr="007E6A38">
        <w:rPr>
          <w:rFonts w:ascii="Arial" w:hAnsi="Arial" w:cs="Arial"/>
          <w:b/>
          <w:sz w:val="28"/>
          <w:szCs w:val="28"/>
        </w:rPr>
        <w:t>1.1</w:t>
      </w:r>
      <w:r w:rsidR="00BE4E6F" w:rsidRPr="007E6A38">
        <w:rPr>
          <w:rFonts w:ascii="Arial" w:hAnsi="Arial" w:cs="Arial"/>
          <w:b/>
          <w:sz w:val="28"/>
          <w:szCs w:val="28"/>
        </w:rPr>
        <w:tab/>
        <w:t>Risk a</w:t>
      </w:r>
      <w:r w:rsidR="00242136" w:rsidRPr="007E6A38">
        <w:rPr>
          <w:rFonts w:ascii="Arial" w:hAnsi="Arial" w:cs="Arial"/>
          <w:b/>
          <w:sz w:val="28"/>
          <w:szCs w:val="28"/>
        </w:rPr>
        <w:t>ssessment</w:t>
      </w:r>
    </w:p>
    <w:p w14:paraId="76058263" w14:textId="4ADB0034" w:rsidR="00242136" w:rsidRPr="00854282" w:rsidRDefault="0096065B" w:rsidP="00FD0ACE">
      <w:pPr>
        <w:spacing w:before="120" w:after="120" w:line="360" w:lineRule="auto"/>
        <w:rPr>
          <w:rFonts w:ascii="Arial" w:hAnsi="Arial" w:cs="Arial"/>
          <w:sz w:val="22"/>
          <w:szCs w:val="22"/>
        </w:rPr>
      </w:pPr>
      <w:r w:rsidRPr="7BEA61E5">
        <w:rPr>
          <w:rFonts w:ascii="Arial" w:hAnsi="Arial" w:cs="Arial"/>
          <w:sz w:val="22"/>
          <w:szCs w:val="22"/>
        </w:rPr>
        <w:t>R</w:t>
      </w:r>
      <w:r w:rsidR="00242136" w:rsidRPr="7BEA61E5">
        <w:rPr>
          <w:rFonts w:ascii="Arial" w:hAnsi="Arial" w:cs="Arial"/>
          <w:sz w:val="22"/>
          <w:szCs w:val="22"/>
        </w:rPr>
        <w:t>isk assessment</w:t>
      </w:r>
      <w:r w:rsidR="001250C6" w:rsidRPr="7BEA61E5">
        <w:rPr>
          <w:rFonts w:ascii="Arial" w:hAnsi="Arial" w:cs="Arial"/>
          <w:sz w:val="22"/>
          <w:szCs w:val="22"/>
        </w:rPr>
        <w:t xml:space="preserve"> </w:t>
      </w:r>
      <w:r w:rsidR="006736AC" w:rsidRPr="7BEA61E5">
        <w:rPr>
          <w:rFonts w:ascii="Arial" w:hAnsi="Arial" w:cs="Arial"/>
          <w:sz w:val="22"/>
          <w:szCs w:val="22"/>
        </w:rPr>
        <w:t xml:space="preserve">is </w:t>
      </w:r>
      <w:r w:rsidR="00242136" w:rsidRPr="7BEA61E5">
        <w:rPr>
          <w:rFonts w:ascii="Arial" w:hAnsi="Arial" w:cs="Arial"/>
          <w:sz w:val="22"/>
          <w:szCs w:val="22"/>
        </w:rPr>
        <w:t>carried out to</w:t>
      </w:r>
      <w:r w:rsidR="00A803AC" w:rsidRPr="7BEA61E5">
        <w:rPr>
          <w:rFonts w:ascii="Arial" w:hAnsi="Arial" w:cs="Arial"/>
          <w:sz w:val="22"/>
          <w:szCs w:val="22"/>
        </w:rPr>
        <w:t xml:space="preserve"> ensure the</w:t>
      </w:r>
      <w:r w:rsidR="001250C6" w:rsidRPr="7BEA61E5">
        <w:rPr>
          <w:rFonts w:ascii="Arial" w:hAnsi="Arial" w:cs="Arial"/>
          <w:sz w:val="22"/>
          <w:szCs w:val="22"/>
        </w:rPr>
        <w:t xml:space="preserve"> safety of children, </w:t>
      </w:r>
      <w:r w:rsidR="00A803AC" w:rsidRPr="7BEA61E5">
        <w:rPr>
          <w:rFonts w:ascii="Arial" w:hAnsi="Arial" w:cs="Arial"/>
          <w:sz w:val="22"/>
          <w:szCs w:val="22"/>
        </w:rPr>
        <w:t xml:space="preserve">staff, </w:t>
      </w:r>
      <w:r w:rsidR="00D65589" w:rsidRPr="7BEA61E5">
        <w:rPr>
          <w:rFonts w:ascii="Arial" w:hAnsi="Arial" w:cs="Arial"/>
          <w:sz w:val="22"/>
          <w:szCs w:val="22"/>
        </w:rPr>
        <w:t>parents,</w:t>
      </w:r>
      <w:r w:rsidR="4B8E3B59" w:rsidRPr="7BEA61E5">
        <w:rPr>
          <w:rFonts w:ascii="Arial" w:hAnsi="Arial" w:cs="Arial"/>
          <w:sz w:val="22"/>
          <w:szCs w:val="22"/>
        </w:rPr>
        <w:t xml:space="preserve"> </w:t>
      </w:r>
      <w:r w:rsidR="4B8E3B59" w:rsidRPr="000B330C">
        <w:rPr>
          <w:rFonts w:ascii="Arial" w:hAnsi="Arial" w:cs="Arial"/>
          <w:color w:val="000000" w:themeColor="text1"/>
          <w:sz w:val="22"/>
          <w:szCs w:val="22"/>
        </w:rPr>
        <w:t>carers</w:t>
      </w:r>
      <w:r w:rsidR="4B8E3B59" w:rsidRPr="7BEA61E5">
        <w:rPr>
          <w:rFonts w:ascii="Arial" w:hAnsi="Arial" w:cs="Arial"/>
          <w:sz w:val="22"/>
          <w:szCs w:val="22"/>
        </w:rPr>
        <w:t>,</w:t>
      </w:r>
      <w:r w:rsidR="00F0244E" w:rsidRPr="7BEA61E5">
        <w:rPr>
          <w:rFonts w:ascii="Arial" w:hAnsi="Arial" w:cs="Arial"/>
          <w:sz w:val="22"/>
          <w:szCs w:val="22"/>
        </w:rPr>
        <w:t xml:space="preserve"> </w:t>
      </w:r>
      <w:r w:rsidR="00242136" w:rsidRPr="7BEA61E5">
        <w:rPr>
          <w:rFonts w:ascii="Arial" w:hAnsi="Arial" w:cs="Arial"/>
          <w:sz w:val="22"/>
          <w:szCs w:val="22"/>
        </w:rPr>
        <w:t xml:space="preserve">and visitors. </w:t>
      </w:r>
      <w:r w:rsidR="00D65589" w:rsidRPr="7BEA61E5">
        <w:rPr>
          <w:rFonts w:ascii="Arial" w:hAnsi="Arial" w:cs="Arial"/>
          <w:sz w:val="22"/>
          <w:szCs w:val="22"/>
        </w:rPr>
        <w:t>I</w:t>
      </w:r>
      <w:r w:rsidR="00D44888" w:rsidRPr="7BEA61E5">
        <w:rPr>
          <w:rFonts w:ascii="Arial" w:hAnsi="Arial" w:cs="Arial"/>
          <w:sz w:val="22"/>
          <w:szCs w:val="22"/>
        </w:rPr>
        <w:t xml:space="preserve">ndividuals in the </w:t>
      </w:r>
      <w:r w:rsidR="00F0244E" w:rsidRPr="7BEA61E5">
        <w:rPr>
          <w:rFonts w:ascii="Arial" w:hAnsi="Arial" w:cs="Arial"/>
          <w:sz w:val="22"/>
          <w:szCs w:val="22"/>
        </w:rPr>
        <w:t xml:space="preserve">workplace </w:t>
      </w:r>
      <w:r w:rsidR="00D65589" w:rsidRPr="7BEA61E5">
        <w:rPr>
          <w:rFonts w:ascii="Arial" w:hAnsi="Arial" w:cs="Arial"/>
          <w:sz w:val="22"/>
          <w:szCs w:val="22"/>
        </w:rPr>
        <w:t xml:space="preserve">are </w:t>
      </w:r>
      <w:r w:rsidR="00242136" w:rsidRPr="7BEA61E5">
        <w:rPr>
          <w:rFonts w:ascii="Arial" w:hAnsi="Arial" w:cs="Arial"/>
          <w:sz w:val="22"/>
          <w:szCs w:val="22"/>
        </w:rPr>
        <w:t xml:space="preserve">responsible for </w:t>
      </w:r>
      <w:r w:rsidR="00D44888" w:rsidRPr="7BEA61E5">
        <w:rPr>
          <w:rFonts w:ascii="Arial" w:hAnsi="Arial" w:cs="Arial"/>
          <w:sz w:val="22"/>
          <w:szCs w:val="22"/>
        </w:rPr>
        <w:t xml:space="preserve">the </w:t>
      </w:r>
      <w:r w:rsidR="00242136" w:rsidRPr="7BEA61E5">
        <w:rPr>
          <w:rFonts w:ascii="Arial" w:hAnsi="Arial" w:cs="Arial"/>
          <w:sz w:val="22"/>
          <w:szCs w:val="22"/>
        </w:rPr>
        <w:t xml:space="preserve">health and safety of premises, equipment and working practices. </w:t>
      </w:r>
      <w:r w:rsidR="00882C92" w:rsidRPr="7BEA61E5">
        <w:rPr>
          <w:rFonts w:ascii="Arial" w:hAnsi="Arial" w:cs="Arial"/>
          <w:sz w:val="22"/>
          <w:szCs w:val="22"/>
        </w:rPr>
        <w:t xml:space="preserve">We </w:t>
      </w:r>
      <w:r w:rsidR="00242136" w:rsidRPr="7BEA61E5">
        <w:rPr>
          <w:rFonts w:ascii="Arial" w:hAnsi="Arial" w:cs="Arial"/>
          <w:sz w:val="22"/>
          <w:szCs w:val="22"/>
        </w:rPr>
        <w:t xml:space="preserve">have a ‘corporate responsibility’ </w:t>
      </w:r>
      <w:r w:rsidR="006736AC" w:rsidRPr="7BEA61E5">
        <w:rPr>
          <w:rFonts w:ascii="Arial" w:hAnsi="Arial" w:cs="Arial"/>
          <w:sz w:val="22"/>
          <w:szCs w:val="22"/>
        </w:rPr>
        <w:t>and</w:t>
      </w:r>
      <w:r w:rsidR="00242136" w:rsidRPr="7BEA61E5">
        <w:rPr>
          <w:rFonts w:ascii="Arial" w:hAnsi="Arial" w:cs="Arial"/>
          <w:sz w:val="22"/>
          <w:szCs w:val="22"/>
        </w:rPr>
        <w:t xml:space="preserve"> ‘duty of care’ </w:t>
      </w:r>
      <w:r w:rsidR="006736AC" w:rsidRPr="7BEA61E5">
        <w:rPr>
          <w:rFonts w:ascii="Arial" w:hAnsi="Arial" w:cs="Arial"/>
          <w:sz w:val="22"/>
          <w:szCs w:val="22"/>
        </w:rPr>
        <w:t>t</w:t>
      </w:r>
      <w:r w:rsidR="00242136" w:rsidRPr="7BEA61E5">
        <w:rPr>
          <w:rFonts w:ascii="Arial" w:hAnsi="Arial" w:cs="Arial"/>
          <w:sz w:val="22"/>
          <w:szCs w:val="22"/>
        </w:rPr>
        <w:t>o those who work in</w:t>
      </w:r>
      <w:r w:rsidR="00D6512C">
        <w:rPr>
          <w:rFonts w:ascii="Arial" w:hAnsi="Arial" w:cs="Arial"/>
          <w:sz w:val="22"/>
          <w:szCs w:val="22"/>
        </w:rPr>
        <w:t>,</w:t>
      </w:r>
      <w:r w:rsidR="00242136" w:rsidRPr="7BEA61E5">
        <w:rPr>
          <w:rFonts w:ascii="Arial" w:hAnsi="Arial" w:cs="Arial"/>
          <w:sz w:val="22"/>
          <w:szCs w:val="22"/>
        </w:rPr>
        <w:t xml:space="preserve"> and receive a</w:t>
      </w:r>
      <w:r w:rsidR="00CA24A1" w:rsidRPr="7BEA61E5">
        <w:rPr>
          <w:rFonts w:ascii="Arial" w:hAnsi="Arial" w:cs="Arial"/>
          <w:sz w:val="22"/>
          <w:szCs w:val="22"/>
        </w:rPr>
        <w:t xml:space="preserve"> service from </w:t>
      </w:r>
      <w:r w:rsidR="00882C92" w:rsidRPr="7BEA61E5">
        <w:rPr>
          <w:rFonts w:ascii="Arial" w:hAnsi="Arial" w:cs="Arial"/>
          <w:sz w:val="22"/>
          <w:szCs w:val="22"/>
        </w:rPr>
        <w:t xml:space="preserve">our </w:t>
      </w:r>
      <w:r w:rsidR="00CA24A1" w:rsidRPr="7BEA61E5">
        <w:rPr>
          <w:rFonts w:ascii="Arial" w:hAnsi="Arial" w:cs="Arial"/>
          <w:sz w:val="22"/>
          <w:szCs w:val="22"/>
        </w:rPr>
        <w:t>provision. I</w:t>
      </w:r>
      <w:r w:rsidR="00242136" w:rsidRPr="7BEA61E5">
        <w:rPr>
          <w:rFonts w:ascii="Arial" w:hAnsi="Arial" w:cs="Arial"/>
          <w:sz w:val="22"/>
          <w:szCs w:val="22"/>
        </w:rPr>
        <w:t>ndividuals a</w:t>
      </w:r>
      <w:r w:rsidR="006736AC" w:rsidRPr="7BEA61E5">
        <w:rPr>
          <w:rFonts w:ascii="Arial" w:hAnsi="Arial" w:cs="Arial"/>
          <w:sz w:val="22"/>
          <w:szCs w:val="22"/>
        </w:rPr>
        <w:t xml:space="preserve">re also </w:t>
      </w:r>
      <w:r w:rsidR="00242136" w:rsidRPr="7BEA61E5">
        <w:rPr>
          <w:rFonts w:ascii="Arial" w:hAnsi="Arial" w:cs="Arial"/>
          <w:sz w:val="22"/>
          <w:szCs w:val="22"/>
        </w:rPr>
        <w:t>responsib</w:t>
      </w:r>
      <w:r w:rsidR="00D65589" w:rsidRPr="7BEA61E5">
        <w:rPr>
          <w:rFonts w:ascii="Arial" w:hAnsi="Arial" w:cs="Arial"/>
          <w:sz w:val="22"/>
          <w:szCs w:val="22"/>
        </w:rPr>
        <w:t>le</w:t>
      </w:r>
      <w:r w:rsidR="00242136" w:rsidRPr="7BEA61E5">
        <w:rPr>
          <w:rFonts w:ascii="Arial" w:hAnsi="Arial" w:cs="Arial"/>
          <w:sz w:val="22"/>
          <w:szCs w:val="22"/>
        </w:rPr>
        <w:t xml:space="preserve"> for ensuring their own </w:t>
      </w:r>
      <w:r w:rsidR="00CA24A1" w:rsidRPr="7BEA61E5">
        <w:rPr>
          <w:rFonts w:ascii="Arial" w:hAnsi="Arial" w:cs="Arial"/>
          <w:sz w:val="22"/>
          <w:szCs w:val="22"/>
        </w:rPr>
        <w:t xml:space="preserve">and others </w:t>
      </w:r>
      <w:r w:rsidR="00242136" w:rsidRPr="7BEA61E5">
        <w:rPr>
          <w:rFonts w:ascii="Arial" w:hAnsi="Arial" w:cs="Arial"/>
          <w:sz w:val="22"/>
          <w:szCs w:val="22"/>
        </w:rPr>
        <w:t>safety</w:t>
      </w:r>
      <w:r w:rsidR="00FA50CA" w:rsidRPr="7BEA61E5">
        <w:rPr>
          <w:rFonts w:ascii="Arial" w:hAnsi="Arial" w:cs="Arial"/>
          <w:sz w:val="22"/>
          <w:szCs w:val="22"/>
        </w:rPr>
        <w:t>.</w:t>
      </w:r>
      <w:r w:rsidR="00242136" w:rsidRPr="7BEA61E5">
        <w:rPr>
          <w:rFonts w:ascii="Arial" w:hAnsi="Arial" w:cs="Arial"/>
          <w:sz w:val="22"/>
          <w:szCs w:val="22"/>
        </w:rPr>
        <w:t xml:space="preserve"> </w:t>
      </w:r>
    </w:p>
    <w:p w14:paraId="07CDF38A" w14:textId="7646F35D" w:rsidR="00CA24A1" w:rsidRPr="00FC19C3" w:rsidRDefault="007F1752" w:rsidP="00FD0ACE">
      <w:pPr>
        <w:pStyle w:val="ListParagraph"/>
        <w:numPr>
          <w:ilvl w:val="0"/>
          <w:numId w:val="27"/>
        </w:numPr>
        <w:spacing w:before="120" w:after="120" w:line="360" w:lineRule="auto"/>
        <w:contextualSpacing w:val="0"/>
        <w:rPr>
          <w:rFonts w:ascii="Arial" w:hAnsi="Arial" w:cs="Arial"/>
          <w:color w:val="000000" w:themeColor="text1"/>
          <w:sz w:val="22"/>
          <w:szCs w:val="22"/>
        </w:rPr>
      </w:pPr>
      <w:r w:rsidRPr="00FC19C3">
        <w:rPr>
          <w:rFonts w:ascii="Arial" w:hAnsi="Arial" w:cs="Arial"/>
          <w:bCs/>
          <w:sz w:val="22"/>
          <w:szCs w:val="22"/>
        </w:rPr>
        <w:t>01</w:t>
      </w:r>
      <w:r w:rsidR="00945FA5">
        <w:rPr>
          <w:rFonts w:ascii="Arial" w:hAnsi="Arial" w:cs="Arial"/>
          <w:bCs/>
          <w:sz w:val="22"/>
          <w:szCs w:val="22"/>
        </w:rPr>
        <w:t>.1</w:t>
      </w:r>
      <w:r w:rsidRPr="00FC19C3">
        <w:rPr>
          <w:rFonts w:ascii="Arial" w:hAnsi="Arial" w:cs="Arial"/>
          <w:bCs/>
          <w:sz w:val="22"/>
          <w:szCs w:val="22"/>
        </w:rPr>
        <w:t>a Generic risk assessment form is</w:t>
      </w:r>
      <w:r w:rsidR="00CA24A1" w:rsidRPr="00FC19C3">
        <w:rPr>
          <w:rFonts w:ascii="Arial" w:hAnsi="Arial" w:cs="Arial"/>
          <w:sz w:val="22"/>
          <w:szCs w:val="22"/>
        </w:rPr>
        <w:t xml:space="preserve"> completed for </w:t>
      </w:r>
      <w:r w:rsidR="00FC19C3" w:rsidRPr="00FC19C3">
        <w:rPr>
          <w:rFonts w:ascii="Arial" w:hAnsi="Arial" w:cs="Arial"/>
          <w:sz w:val="22"/>
          <w:szCs w:val="22"/>
        </w:rPr>
        <w:t>each</w:t>
      </w:r>
      <w:r w:rsidR="00CA24A1" w:rsidRPr="00FC19C3">
        <w:rPr>
          <w:rFonts w:ascii="Arial" w:hAnsi="Arial" w:cs="Arial"/>
          <w:sz w:val="22"/>
          <w:szCs w:val="22"/>
        </w:rPr>
        <w:t xml:space="preserve"> area of work, and the areas of the building</w:t>
      </w:r>
      <w:r w:rsidR="00D31B00" w:rsidRPr="00FC19C3">
        <w:rPr>
          <w:rFonts w:ascii="Arial" w:hAnsi="Arial" w:cs="Arial"/>
          <w:sz w:val="22"/>
          <w:szCs w:val="22"/>
        </w:rPr>
        <w:t xml:space="preserve"> that are identified in these</w:t>
      </w:r>
      <w:r w:rsidR="00CA24A1" w:rsidRPr="00FC19C3">
        <w:rPr>
          <w:rFonts w:ascii="Arial" w:hAnsi="Arial" w:cs="Arial"/>
          <w:sz w:val="22"/>
          <w:szCs w:val="22"/>
        </w:rPr>
        <w:t xml:space="preserve"> procedure</w:t>
      </w:r>
      <w:r w:rsidR="00D31B00" w:rsidRPr="00FC19C3">
        <w:rPr>
          <w:rFonts w:ascii="Arial" w:hAnsi="Arial" w:cs="Arial"/>
          <w:sz w:val="22"/>
          <w:szCs w:val="22"/>
        </w:rPr>
        <w:t>s</w:t>
      </w:r>
      <w:r w:rsidR="00D6512C">
        <w:rPr>
          <w:rFonts w:ascii="Arial" w:hAnsi="Arial" w:cs="Arial"/>
          <w:sz w:val="22"/>
          <w:szCs w:val="22"/>
        </w:rPr>
        <w:t>.</w:t>
      </w:r>
    </w:p>
    <w:p w14:paraId="63F9E8DD" w14:textId="7B28FACD" w:rsidR="00E42B29" w:rsidRPr="00945FA5" w:rsidRDefault="00FD0ACE" w:rsidP="00E030DF">
      <w:pPr>
        <w:pStyle w:val="ListParagraph"/>
        <w:numPr>
          <w:ilvl w:val="0"/>
          <w:numId w:val="27"/>
        </w:numPr>
        <w:spacing w:before="120" w:after="120" w:line="360" w:lineRule="auto"/>
        <w:contextualSpacing w:val="0"/>
        <w:rPr>
          <w:rFonts w:ascii="Arial" w:hAnsi="Arial" w:cs="Arial"/>
          <w:color w:val="000000" w:themeColor="text1"/>
          <w:sz w:val="22"/>
          <w:szCs w:val="22"/>
        </w:rPr>
      </w:pPr>
      <w:r w:rsidRPr="00945FA5">
        <w:rPr>
          <w:rFonts w:ascii="Arial" w:hAnsi="Arial" w:cs="Arial"/>
          <w:sz w:val="22"/>
          <w:szCs w:val="22"/>
        </w:rPr>
        <w:t>01</w:t>
      </w:r>
      <w:r w:rsidR="00945FA5" w:rsidRPr="00945FA5">
        <w:rPr>
          <w:rFonts w:ascii="Arial" w:hAnsi="Arial" w:cs="Arial"/>
          <w:sz w:val="22"/>
          <w:szCs w:val="22"/>
        </w:rPr>
        <w:t>.1</w:t>
      </w:r>
      <w:r w:rsidRPr="00945FA5">
        <w:rPr>
          <w:rFonts w:ascii="Arial" w:hAnsi="Arial" w:cs="Arial"/>
          <w:sz w:val="22"/>
          <w:szCs w:val="22"/>
        </w:rPr>
        <w:t>b A</w:t>
      </w:r>
      <w:r w:rsidR="00317DD0" w:rsidRPr="00945FA5">
        <w:rPr>
          <w:rFonts w:ascii="Arial" w:hAnsi="Arial" w:cs="Arial"/>
          <w:sz w:val="22"/>
          <w:szCs w:val="22"/>
        </w:rPr>
        <w:t xml:space="preserve">ccess audit </w:t>
      </w:r>
      <w:r w:rsidR="00CA24A1" w:rsidRPr="00945FA5">
        <w:rPr>
          <w:rFonts w:ascii="Arial" w:hAnsi="Arial" w:cs="Arial"/>
          <w:sz w:val="22"/>
          <w:szCs w:val="22"/>
        </w:rPr>
        <w:t xml:space="preserve">is completed </w:t>
      </w:r>
      <w:r w:rsidR="0096065B" w:rsidRPr="00945FA5">
        <w:rPr>
          <w:rFonts w:ascii="Arial" w:hAnsi="Arial" w:cs="Arial"/>
          <w:sz w:val="22"/>
          <w:szCs w:val="22"/>
        </w:rPr>
        <w:t xml:space="preserve">to ensure inclusion and the health and safety of all visitors, </w:t>
      </w:r>
      <w:r w:rsidR="009E1B45" w:rsidRPr="00945FA5">
        <w:rPr>
          <w:rFonts w:ascii="Arial" w:hAnsi="Arial" w:cs="Arial"/>
          <w:sz w:val="22"/>
          <w:szCs w:val="22"/>
        </w:rPr>
        <w:t>staff,</w:t>
      </w:r>
      <w:r w:rsidR="0096065B" w:rsidRPr="00945FA5">
        <w:rPr>
          <w:rFonts w:ascii="Arial" w:hAnsi="Arial" w:cs="Arial"/>
          <w:sz w:val="22"/>
          <w:szCs w:val="22"/>
        </w:rPr>
        <w:t xml:space="preserve"> and children. T</w:t>
      </w:r>
      <w:r w:rsidR="00CA24A1" w:rsidRPr="00945FA5">
        <w:rPr>
          <w:rFonts w:ascii="Arial" w:hAnsi="Arial" w:cs="Arial"/>
          <w:sz w:val="22"/>
          <w:szCs w:val="22"/>
        </w:rPr>
        <w:t>he relevant</w:t>
      </w:r>
      <w:r w:rsidR="00317DD0" w:rsidRPr="00945FA5">
        <w:rPr>
          <w:rFonts w:ascii="Arial" w:hAnsi="Arial" w:cs="Arial"/>
          <w:sz w:val="22"/>
          <w:szCs w:val="22"/>
        </w:rPr>
        <w:t xml:space="preserve"> </w:t>
      </w:r>
      <w:r w:rsidR="00242136" w:rsidRPr="00945FA5">
        <w:rPr>
          <w:rFonts w:ascii="Arial" w:hAnsi="Arial" w:cs="Arial"/>
          <w:sz w:val="22"/>
          <w:szCs w:val="22"/>
        </w:rPr>
        <w:t>procedure</w:t>
      </w:r>
      <w:r w:rsidR="00CA24A1" w:rsidRPr="00945FA5">
        <w:rPr>
          <w:rFonts w:ascii="Arial" w:hAnsi="Arial" w:cs="Arial"/>
          <w:sz w:val="22"/>
          <w:szCs w:val="22"/>
        </w:rPr>
        <w:t xml:space="preserve"> is modified if required</w:t>
      </w:r>
      <w:r w:rsidR="00D13638" w:rsidRPr="00945FA5">
        <w:rPr>
          <w:rFonts w:ascii="Arial" w:hAnsi="Arial" w:cs="Arial"/>
          <w:sz w:val="22"/>
          <w:szCs w:val="22"/>
        </w:rPr>
        <w:t xml:space="preserve"> to match the assessment</w:t>
      </w:r>
      <w:r w:rsidR="00945FA5">
        <w:rPr>
          <w:rFonts w:ascii="Arial" w:hAnsi="Arial" w:cs="Arial"/>
          <w:sz w:val="22"/>
          <w:szCs w:val="22"/>
        </w:rPr>
        <w:t>.</w:t>
      </w:r>
    </w:p>
    <w:p w14:paraId="302DC0AF" w14:textId="7397C654" w:rsidR="001250C6" w:rsidRPr="00854282" w:rsidRDefault="00242136" w:rsidP="00E030DF">
      <w:pPr>
        <w:spacing w:before="120" w:after="120" w:line="360" w:lineRule="auto"/>
        <w:rPr>
          <w:rFonts w:ascii="Arial" w:hAnsi="Arial" w:cs="Arial"/>
          <w:sz w:val="22"/>
          <w:szCs w:val="22"/>
        </w:rPr>
      </w:pPr>
      <w:r w:rsidRPr="00CC7272">
        <w:rPr>
          <w:rFonts w:ascii="Arial" w:hAnsi="Arial" w:cs="Arial"/>
          <w:sz w:val="22"/>
          <w:szCs w:val="22"/>
        </w:rPr>
        <w:t>Risk assessment means:</w:t>
      </w:r>
      <w:r w:rsidR="001250C6" w:rsidRPr="00854282">
        <w:rPr>
          <w:rFonts w:ascii="Arial" w:hAnsi="Arial" w:cs="Arial"/>
          <w:sz w:val="22"/>
          <w:szCs w:val="22"/>
        </w:rPr>
        <w:t xml:space="preserve"> </w:t>
      </w:r>
      <w:r w:rsidRPr="00854282">
        <w:rPr>
          <w:rFonts w:ascii="Arial" w:hAnsi="Arial" w:cs="Arial"/>
          <w:i/>
          <w:iCs/>
          <w:sz w:val="22"/>
          <w:szCs w:val="22"/>
        </w:rPr>
        <w:t>Taking note of aspects of your workplace and activities that that could cause harm, either to yourself or to others, and deciding what needs to be done to prevent that harm, making sure this is adhered to and is updated when necessary</w:t>
      </w:r>
      <w:r w:rsidRPr="00854282">
        <w:rPr>
          <w:rFonts w:ascii="Arial" w:hAnsi="Arial" w:cs="Arial"/>
          <w:sz w:val="22"/>
          <w:szCs w:val="22"/>
        </w:rPr>
        <w:t xml:space="preserve">. </w:t>
      </w:r>
    </w:p>
    <w:p w14:paraId="09D540FF" w14:textId="072FD7D2" w:rsidR="00D44888" w:rsidRPr="00854282" w:rsidRDefault="00242136" w:rsidP="00E030DF">
      <w:pPr>
        <w:spacing w:before="120" w:after="120" w:line="360" w:lineRule="auto"/>
        <w:rPr>
          <w:rFonts w:ascii="Arial" w:hAnsi="Arial" w:cs="Arial"/>
          <w:sz w:val="22"/>
          <w:szCs w:val="22"/>
        </w:rPr>
      </w:pPr>
      <w:r w:rsidRPr="00854282">
        <w:rPr>
          <w:rFonts w:ascii="Arial" w:hAnsi="Arial" w:cs="Arial"/>
          <w:sz w:val="22"/>
          <w:szCs w:val="22"/>
        </w:rPr>
        <w:t xml:space="preserve">The law does not require that all risk </w:t>
      </w:r>
      <w:r w:rsidR="009E1B45" w:rsidRPr="00854282">
        <w:rPr>
          <w:rFonts w:ascii="Arial" w:hAnsi="Arial" w:cs="Arial"/>
          <w:sz w:val="22"/>
          <w:szCs w:val="22"/>
        </w:rPr>
        <w:t>be</w:t>
      </w:r>
      <w:r w:rsidRPr="00854282">
        <w:rPr>
          <w:rFonts w:ascii="Arial" w:hAnsi="Arial" w:cs="Arial"/>
          <w:sz w:val="22"/>
          <w:szCs w:val="22"/>
        </w:rPr>
        <w:t xml:space="preserve"> eliminated</w:t>
      </w:r>
      <w:r w:rsidR="00840D25" w:rsidRPr="00854282">
        <w:rPr>
          <w:rFonts w:ascii="Arial" w:hAnsi="Arial" w:cs="Arial"/>
          <w:sz w:val="22"/>
          <w:szCs w:val="22"/>
        </w:rPr>
        <w:t>,</w:t>
      </w:r>
      <w:r w:rsidRPr="00854282">
        <w:rPr>
          <w:rFonts w:ascii="Arial" w:hAnsi="Arial" w:cs="Arial"/>
          <w:sz w:val="22"/>
          <w:szCs w:val="22"/>
        </w:rPr>
        <w:t xml:space="preserve"> but that ‘reasonable precaution’ is taken. This is important when balancing the need for children to take appropriate risks through physically challenging play. Children need opportunit</w:t>
      </w:r>
      <w:r w:rsidR="006736AC">
        <w:rPr>
          <w:rFonts w:ascii="Arial" w:hAnsi="Arial" w:cs="Arial"/>
          <w:sz w:val="22"/>
          <w:szCs w:val="22"/>
        </w:rPr>
        <w:t>ies</w:t>
      </w:r>
      <w:r w:rsidRPr="00854282">
        <w:rPr>
          <w:rFonts w:ascii="Arial" w:hAnsi="Arial" w:cs="Arial"/>
          <w:sz w:val="22"/>
          <w:szCs w:val="22"/>
        </w:rPr>
        <w:t xml:space="preserve"> to work out what is not safe and what t</w:t>
      </w:r>
      <w:r w:rsidR="006736AC">
        <w:rPr>
          <w:rFonts w:ascii="Arial" w:hAnsi="Arial" w:cs="Arial"/>
          <w:sz w:val="22"/>
          <w:szCs w:val="22"/>
        </w:rPr>
        <w:t xml:space="preserve">o </w:t>
      </w:r>
      <w:r w:rsidR="0096065B" w:rsidRPr="00854282">
        <w:rPr>
          <w:rFonts w:ascii="Arial" w:hAnsi="Arial" w:cs="Arial"/>
          <w:sz w:val="22"/>
          <w:szCs w:val="22"/>
        </w:rPr>
        <w:t>do when faced with a risk.</w:t>
      </w:r>
    </w:p>
    <w:p w14:paraId="1887C148" w14:textId="3F017AB3" w:rsidR="006B4059" w:rsidRPr="00854282" w:rsidRDefault="006B4059" w:rsidP="00E030DF">
      <w:pPr>
        <w:spacing w:before="120" w:after="120" w:line="360" w:lineRule="auto"/>
        <w:rPr>
          <w:rFonts w:ascii="Arial" w:hAnsi="Arial" w:cs="Arial"/>
          <w:b/>
          <w:bCs/>
          <w:sz w:val="22"/>
          <w:szCs w:val="22"/>
        </w:rPr>
      </w:pPr>
      <w:r w:rsidRPr="00854282">
        <w:rPr>
          <w:rFonts w:ascii="Arial" w:hAnsi="Arial" w:cs="Arial"/>
          <w:b/>
          <w:bCs/>
          <w:sz w:val="22"/>
          <w:szCs w:val="22"/>
        </w:rPr>
        <w:t>Daily safety sweeps and checks indoors and outdoors</w:t>
      </w:r>
      <w:r w:rsidR="0018506E">
        <w:rPr>
          <w:rFonts w:ascii="Arial" w:hAnsi="Arial" w:cs="Arial"/>
          <w:b/>
          <w:bCs/>
          <w:sz w:val="22"/>
          <w:szCs w:val="22"/>
        </w:rPr>
        <w:t>.</w:t>
      </w:r>
    </w:p>
    <w:p w14:paraId="2B0EA3ED" w14:textId="61F155F6" w:rsidR="006B4059" w:rsidRPr="001D53B2" w:rsidRDefault="006B4059" w:rsidP="4FFEE8C5">
      <w:pPr>
        <w:pStyle w:val="ListParagraph"/>
        <w:numPr>
          <w:ilvl w:val="0"/>
          <w:numId w:val="28"/>
        </w:numPr>
        <w:spacing w:before="120" w:after="120" w:line="360" w:lineRule="auto"/>
        <w:rPr>
          <w:rFonts w:ascii="Arial" w:hAnsi="Arial" w:cs="Arial"/>
          <w:color w:val="000000" w:themeColor="text1"/>
          <w:sz w:val="22"/>
          <w:szCs w:val="22"/>
        </w:rPr>
      </w:pPr>
      <w:r w:rsidRPr="4FFEE8C5">
        <w:rPr>
          <w:rFonts w:ascii="Arial" w:hAnsi="Arial" w:cs="Arial"/>
          <w:sz w:val="22"/>
          <w:szCs w:val="22"/>
        </w:rPr>
        <w:t xml:space="preserve">Safety sweeps are conducted when setting up for the day or closing in the evening. Sometimes a safety sweep will identify a risk that requires a formal risk assessment on </w:t>
      </w:r>
      <w:r w:rsidR="002672F8">
        <w:rPr>
          <w:rFonts w:ascii="Arial" w:hAnsi="Arial" w:cs="Arial"/>
          <w:sz w:val="22"/>
          <w:szCs w:val="22"/>
        </w:rPr>
        <w:t xml:space="preserve">a </w:t>
      </w:r>
      <w:r w:rsidRPr="4FFEE8C5">
        <w:rPr>
          <w:rFonts w:ascii="Arial" w:hAnsi="Arial" w:cs="Arial"/>
          <w:sz w:val="22"/>
          <w:szCs w:val="22"/>
        </w:rPr>
        <w:t>form. For example, if a window latch is stiff and a</w:t>
      </w:r>
      <w:r w:rsidR="00062F92" w:rsidRPr="4FFEE8C5">
        <w:rPr>
          <w:rFonts w:ascii="Arial" w:hAnsi="Arial" w:cs="Arial"/>
          <w:sz w:val="22"/>
          <w:szCs w:val="22"/>
        </w:rPr>
        <w:t xml:space="preserve">n educator </w:t>
      </w:r>
      <w:r w:rsidR="211055C4" w:rsidRPr="4FFEE8C5">
        <w:rPr>
          <w:rFonts w:ascii="Arial" w:hAnsi="Arial" w:cs="Arial"/>
          <w:sz w:val="22"/>
          <w:szCs w:val="22"/>
        </w:rPr>
        <w:t>must</w:t>
      </w:r>
      <w:r w:rsidRPr="4FFEE8C5">
        <w:rPr>
          <w:rFonts w:ascii="Arial" w:hAnsi="Arial" w:cs="Arial"/>
          <w:sz w:val="22"/>
          <w:szCs w:val="22"/>
        </w:rPr>
        <w:t xml:space="preserve"> stand on a chair </w:t>
      </w:r>
      <w:r w:rsidR="63A6CC6C" w:rsidRPr="4FFEE8C5">
        <w:rPr>
          <w:rFonts w:ascii="Arial" w:hAnsi="Arial" w:cs="Arial"/>
          <w:sz w:val="22"/>
          <w:szCs w:val="22"/>
        </w:rPr>
        <w:t>to</w:t>
      </w:r>
      <w:r w:rsidRPr="4FFEE8C5">
        <w:rPr>
          <w:rFonts w:ascii="Arial" w:hAnsi="Arial" w:cs="Arial"/>
          <w:sz w:val="22"/>
          <w:szCs w:val="22"/>
        </w:rPr>
        <w:t xml:space="preserve"> reach it to ensure it has closed properly.</w:t>
      </w:r>
    </w:p>
    <w:p w14:paraId="4981682F" w14:textId="36325728" w:rsidR="00606B81" w:rsidRPr="00606B81" w:rsidRDefault="002C450D" w:rsidP="00E030DF">
      <w:pPr>
        <w:spacing w:before="120" w:after="120" w:line="360" w:lineRule="auto"/>
        <w:rPr>
          <w:rFonts w:ascii="Arial" w:hAnsi="Arial" w:cs="Arial"/>
          <w:b/>
          <w:bCs/>
          <w:sz w:val="22"/>
          <w:szCs w:val="22"/>
        </w:rPr>
      </w:pPr>
      <w:r>
        <w:rPr>
          <w:rFonts w:ascii="Arial" w:hAnsi="Arial" w:cs="Arial"/>
          <w:b/>
          <w:bCs/>
          <w:sz w:val="22"/>
          <w:szCs w:val="22"/>
        </w:rPr>
        <w:t>Health and safety risk assessments</w:t>
      </w:r>
    </w:p>
    <w:p w14:paraId="44EAFD9C" w14:textId="57E36705" w:rsidR="00515602" w:rsidRPr="00854282" w:rsidRDefault="00515602" w:rsidP="00E030DF">
      <w:pPr>
        <w:spacing w:before="120" w:after="120" w:line="360" w:lineRule="auto"/>
        <w:rPr>
          <w:rFonts w:ascii="Arial" w:hAnsi="Arial" w:cs="Arial"/>
          <w:sz w:val="22"/>
          <w:szCs w:val="22"/>
        </w:rPr>
      </w:pPr>
      <w:r w:rsidRPr="50609901">
        <w:rPr>
          <w:rFonts w:ascii="Arial" w:hAnsi="Arial" w:cs="Arial"/>
          <w:sz w:val="22"/>
          <w:szCs w:val="22"/>
        </w:rPr>
        <w:t>Health and safety risk assessments inform procedures. Staff</w:t>
      </w:r>
      <w:r w:rsidR="17118AD3" w:rsidRPr="50609901">
        <w:rPr>
          <w:rFonts w:ascii="Arial" w:hAnsi="Arial" w:cs="Arial"/>
          <w:sz w:val="22"/>
          <w:szCs w:val="22"/>
        </w:rPr>
        <w:t>,</w:t>
      </w:r>
      <w:r w:rsidR="0B676DEA" w:rsidRPr="50609901">
        <w:rPr>
          <w:rFonts w:ascii="Arial" w:hAnsi="Arial" w:cs="Arial"/>
          <w:sz w:val="22"/>
          <w:szCs w:val="22"/>
        </w:rPr>
        <w:t xml:space="preserve"> </w:t>
      </w:r>
      <w:r w:rsidRPr="000B330C">
        <w:rPr>
          <w:rFonts w:ascii="Arial" w:hAnsi="Arial" w:cs="Arial"/>
          <w:color w:val="000000" w:themeColor="text1"/>
          <w:sz w:val="22"/>
          <w:szCs w:val="22"/>
        </w:rPr>
        <w:t>parents</w:t>
      </w:r>
      <w:r w:rsidR="1D1C4546" w:rsidRPr="000B330C">
        <w:rPr>
          <w:rFonts w:ascii="Arial" w:hAnsi="Arial" w:cs="Arial"/>
          <w:color w:val="000000" w:themeColor="text1"/>
          <w:sz w:val="22"/>
          <w:szCs w:val="22"/>
        </w:rPr>
        <w:t>, and carers</w:t>
      </w:r>
      <w:r w:rsidRPr="000B330C">
        <w:rPr>
          <w:rFonts w:ascii="Arial" w:hAnsi="Arial" w:cs="Arial"/>
          <w:color w:val="000000" w:themeColor="text1"/>
          <w:sz w:val="22"/>
          <w:szCs w:val="22"/>
        </w:rPr>
        <w:t xml:space="preserve"> should </w:t>
      </w:r>
      <w:r w:rsidRPr="50609901">
        <w:rPr>
          <w:rFonts w:ascii="Arial" w:hAnsi="Arial" w:cs="Arial"/>
          <w:sz w:val="22"/>
          <w:szCs w:val="22"/>
        </w:rPr>
        <w:t>be involved in reviewing risk assessments and procedures</w:t>
      </w:r>
      <w:r w:rsidR="001B1360" w:rsidRPr="50609901">
        <w:rPr>
          <w:rFonts w:ascii="Arial" w:hAnsi="Arial" w:cs="Arial"/>
          <w:sz w:val="22"/>
          <w:szCs w:val="22"/>
        </w:rPr>
        <w:t xml:space="preserve">, as </w:t>
      </w:r>
      <w:r w:rsidRPr="50609901">
        <w:rPr>
          <w:rFonts w:ascii="Arial" w:hAnsi="Arial" w:cs="Arial"/>
          <w:sz w:val="22"/>
          <w:szCs w:val="22"/>
        </w:rPr>
        <w:t>they are the ones with first-hand knowledge as to whether the control measures are effective</w:t>
      </w:r>
      <w:r w:rsidR="0056280F" w:rsidRPr="50609901">
        <w:rPr>
          <w:rFonts w:ascii="Arial" w:hAnsi="Arial" w:cs="Arial"/>
          <w:sz w:val="22"/>
          <w:szCs w:val="22"/>
        </w:rPr>
        <w:t>,</w:t>
      </w:r>
      <w:r w:rsidRPr="50609901">
        <w:rPr>
          <w:rFonts w:ascii="Arial" w:hAnsi="Arial" w:cs="Arial"/>
          <w:sz w:val="22"/>
          <w:szCs w:val="22"/>
        </w:rPr>
        <w:t xml:space="preserve"> and they can give an informed view to help update procedures accordingly.</w:t>
      </w:r>
    </w:p>
    <w:p w14:paraId="0FBA8C19" w14:textId="59A14078" w:rsidR="00515602" w:rsidRPr="00854282" w:rsidRDefault="007F6D1A" w:rsidP="00E030DF">
      <w:pPr>
        <w:spacing w:before="120" w:after="120" w:line="360" w:lineRule="auto"/>
        <w:rPr>
          <w:rFonts w:ascii="Arial" w:hAnsi="Arial" w:cs="Arial"/>
          <w:sz w:val="22"/>
          <w:szCs w:val="22"/>
        </w:rPr>
      </w:pPr>
      <w:r>
        <w:rPr>
          <w:rFonts w:ascii="Arial" w:hAnsi="Arial" w:cs="Arial"/>
          <w:sz w:val="22"/>
          <w:szCs w:val="22"/>
        </w:rPr>
        <w:t>The setting m</w:t>
      </w:r>
      <w:r w:rsidR="00515602" w:rsidRPr="00854282">
        <w:rPr>
          <w:rFonts w:ascii="Arial" w:hAnsi="Arial" w:cs="Arial"/>
          <w:sz w:val="22"/>
          <w:szCs w:val="22"/>
        </w:rPr>
        <w:t>anager undertake</w:t>
      </w:r>
      <w:r>
        <w:rPr>
          <w:rFonts w:ascii="Arial" w:hAnsi="Arial" w:cs="Arial"/>
          <w:sz w:val="22"/>
          <w:szCs w:val="22"/>
        </w:rPr>
        <w:t>s</w:t>
      </w:r>
      <w:r w:rsidR="00515602" w:rsidRPr="00854282">
        <w:rPr>
          <w:rFonts w:ascii="Arial" w:hAnsi="Arial" w:cs="Arial"/>
          <w:sz w:val="22"/>
          <w:szCs w:val="22"/>
        </w:rPr>
        <w:t xml:space="preserve"> training and ensure</w:t>
      </w:r>
      <w:r>
        <w:rPr>
          <w:rFonts w:ascii="Arial" w:hAnsi="Arial" w:cs="Arial"/>
          <w:sz w:val="22"/>
          <w:szCs w:val="22"/>
        </w:rPr>
        <w:t>s</w:t>
      </w:r>
      <w:r w:rsidR="00515602" w:rsidRPr="00854282">
        <w:rPr>
          <w:rFonts w:ascii="Arial" w:hAnsi="Arial" w:cs="Arial"/>
          <w:sz w:val="22"/>
          <w:szCs w:val="22"/>
        </w:rPr>
        <w:t xml:space="preserve"> staff have adequate training in health and safety matters.</w:t>
      </w:r>
      <w:r w:rsidR="00ED4902">
        <w:rPr>
          <w:rFonts w:ascii="Arial" w:hAnsi="Arial" w:cs="Arial"/>
          <w:sz w:val="22"/>
          <w:szCs w:val="22"/>
        </w:rPr>
        <w:t xml:space="preserve"> </w:t>
      </w:r>
      <w:r>
        <w:rPr>
          <w:rFonts w:ascii="Arial" w:hAnsi="Arial" w:cs="Arial"/>
          <w:sz w:val="22"/>
          <w:szCs w:val="22"/>
        </w:rPr>
        <w:t>The setting m</w:t>
      </w:r>
      <w:r w:rsidR="00515602" w:rsidRPr="00854282">
        <w:rPr>
          <w:rFonts w:ascii="Arial" w:hAnsi="Arial" w:cs="Arial"/>
          <w:sz w:val="22"/>
          <w:szCs w:val="22"/>
        </w:rPr>
        <w:t>anager</w:t>
      </w:r>
      <w:r w:rsidR="0056280F">
        <w:rPr>
          <w:rFonts w:ascii="Arial" w:hAnsi="Arial" w:cs="Arial"/>
          <w:sz w:val="22"/>
          <w:szCs w:val="22"/>
        </w:rPr>
        <w:t xml:space="preserve"> </w:t>
      </w:r>
      <w:r w:rsidR="00515602" w:rsidRPr="00854282">
        <w:rPr>
          <w:rFonts w:ascii="Arial" w:hAnsi="Arial" w:cs="Arial"/>
          <w:sz w:val="22"/>
          <w:szCs w:val="22"/>
        </w:rPr>
        <w:t>ensure</w:t>
      </w:r>
      <w:r>
        <w:rPr>
          <w:rFonts w:ascii="Arial" w:hAnsi="Arial" w:cs="Arial"/>
          <w:sz w:val="22"/>
          <w:szCs w:val="22"/>
        </w:rPr>
        <w:t>s</w:t>
      </w:r>
      <w:r w:rsidR="00515602" w:rsidRPr="00854282">
        <w:rPr>
          <w:rFonts w:ascii="Arial" w:hAnsi="Arial" w:cs="Arial"/>
          <w:sz w:val="22"/>
          <w:szCs w:val="22"/>
        </w:rPr>
        <w:t xml:space="preserve"> that checks/work to premises are carried out and records are kept.</w:t>
      </w:r>
    </w:p>
    <w:p w14:paraId="1F1CC46B" w14:textId="2613A590" w:rsidR="00515602" w:rsidRPr="00854282" w:rsidRDefault="00515602" w:rsidP="00E030DF">
      <w:pPr>
        <w:numPr>
          <w:ilvl w:val="0"/>
          <w:numId w:val="38"/>
        </w:numPr>
        <w:spacing w:before="120" w:after="120" w:line="360" w:lineRule="auto"/>
        <w:rPr>
          <w:rFonts w:ascii="Arial" w:hAnsi="Arial" w:cs="Arial"/>
          <w:sz w:val="22"/>
          <w:szCs w:val="22"/>
        </w:rPr>
      </w:pPr>
      <w:r w:rsidRPr="00854282">
        <w:rPr>
          <w:rFonts w:ascii="Arial" w:hAnsi="Arial" w:cs="Arial"/>
          <w:sz w:val="22"/>
          <w:szCs w:val="22"/>
        </w:rPr>
        <w:t>Gas safety</w:t>
      </w:r>
      <w:r w:rsidR="00AE155D">
        <w:rPr>
          <w:rFonts w:ascii="Arial" w:hAnsi="Arial" w:cs="Arial"/>
          <w:sz w:val="22"/>
          <w:szCs w:val="22"/>
        </w:rPr>
        <w:t xml:space="preserve"> </w:t>
      </w:r>
      <w:r w:rsidRPr="00854282">
        <w:rPr>
          <w:rFonts w:ascii="Arial" w:hAnsi="Arial" w:cs="Arial"/>
          <w:sz w:val="22"/>
          <w:szCs w:val="22"/>
        </w:rPr>
        <w:t>by a Gas Safe registered gas/heating engineer</w:t>
      </w:r>
      <w:r w:rsidR="007F6D1A">
        <w:rPr>
          <w:rFonts w:ascii="Arial" w:hAnsi="Arial" w:cs="Arial"/>
          <w:sz w:val="22"/>
          <w:szCs w:val="22"/>
        </w:rPr>
        <w:t>.</w:t>
      </w:r>
    </w:p>
    <w:p w14:paraId="26395EF1" w14:textId="19379DEF" w:rsidR="00515602" w:rsidRPr="00854282" w:rsidRDefault="00515602" w:rsidP="00E030DF">
      <w:pPr>
        <w:numPr>
          <w:ilvl w:val="0"/>
          <w:numId w:val="38"/>
        </w:numPr>
        <w:spacing w:before="120" w:after="120" w:line="360" w:lineRule="auto"/>
        <w:rPr>
          <w:rFonts w:ascii="Arial" w:hAnsi="Arial" w:cs="Arial"/>
          <w:sz w:val="22"/>
          <w:szCs w:val="22"/>
        </w:rPr>
      </w:pPr>
      <w:r w:rsidRPr="00854282">
        <w:rPr>
          <w:rFonts w:ascii="Arial" w:hAnsi="Arial" w:cs="Arial"/>
          <w:sz w:val="22"/>
          <w:szCs w:val="22"/>
        </w:rPr>
        <w:t>Electricity safety by a qualified electrician</w:t>
      </w:r>
      <w:r w:rsidR="007F6D1A">
        <w:rPr>
          <w:rFonts w:ascii="Arial" w:hAnsi="Arial" w:cs="Arial"/>
          <w:sz w:val="22"/>
          <w:szCs w:val="22"/>
        </w:rPr>
        <w:t>.</w:t>
      </w:r>
    </w:p>
    <w:p w14:paraId="4288C156" w14:textId="05B28D4E" w:rsidR="00515602" w:rsidRPr="00854282" w:rsidRDefault="00515602" w:rsidP="00E030DF">
      <w:pPr>
        <w:numPr>
          <w:ilvl w:val="0"/>
          <w:numId w:val="38"/>
        </w:numPr>
        <w:spacing w:before="120" w:after="120" w:line="360" w:lineRule="auto"/>
        <w:rPr>
          <w:rFonts w:ascii="Arial" w:hAnsi="Arial" w:cs="Arial"/>
          <w:sz w:val="22"/>
          <w:szCs w:val="22"/>
        </w:rPr>
      </w:pPr>
      <w:r w:rsidRPr="00854282">
        <w:rPr>
          <w:rFonts w:ascii="Arial" w:hAnsi="Arial" w:cs="Arial"/>
          <w:sz w:val="22"/>
          <w:szCs w:val="22"/>
        </w:rPr>
        <w:t>Fire precautions to check that all fire</w:t>
      </w:r>
      <w:r w:rsidR="00A00F1D" w:rsidRPr="00854282">
        <w:rPr>
          <w:rFonts w:ascii="Arial" w:hAnsi="Arial" w:cs="Arial"/>
          <w:sz w:val="22"/>
          <w:szCs w:val="22"/>
        </w:rPr>
        <w:t>-</w:t>
      </w:r>
      <w:r w:rsidRPr="00854282">
        <w:rPr>
          <w:rFonts w:ascii="Arial" w:hAnsi="Arial" w:cs="Arial"/>
          <w:sz w:val="22"/>
          <w:szCs w:val="22"/>
        </w:rPr>
        <w:t>fighting equipment and alarms are in working order.</w:t>
      </w:r>
    </w:p>
    <w:p w14:paraId="769C3783" w14:textId="721F8B7A" w:rsidR="00515602" w:rsidRPr="00854282" w:rsidRDefault="00515602" w:rsidP="00E030DF">
      <w:pPr>
        <w:numPr>
          <w:ilvl w:val="0"/>
          <w:numId w:val="38"/>
        </w:numPr>
        <w:spacing w:before="120" w:after="120" w:line="360" w:lineRule="auto"/>
        <w:rPr>
          <w:rFonts w:ascii="Arial" w:hAnsi="Arial" w:cs="Arial"/>
          <w:sz w:val="22"/>
          <w:szCs w:val="22"/>
        </w:rPr>
      </w:pPr>
      <w:r w:rsidRPr="00854282">
        <w:rPr>
          <w:rFonts w:ascii="Arial" w:hAnsi="Arial" w:cs="Arial"/>
          <w:sz w:val="22"/>
          <w:szCs w:val="22"/>
        </w:rPr>
        <w:t>Deep clean is carried out in kitchen</w:t>
      </w:r>
      <w:r w:rsidR="007F6D1A">
        <w:rPr>
          <w:rFonts w:ascii="Arial" w:hAnsi="Arial" w:cs="Arial"/>
          <w:sz w:val="22"/>
          <w:szCs w:val="22"/>
        </w:rPr>
        <w:t>.</w:t>
      </w:r>
    </w:p>
    <w:p w14:paraId="61C0212F" w14:textId="0385261C" w:rsidR="00515602" w:rsidRPr="00854282" w:rsidRDefault="007F6D1A" w:rsidP="00E030DF">
      <w:pPr>
        <w:spacing w:before="120" w:after="120" w:line="360" w:lineRule="auto"/>
        <w:rPr>
          <w:rFonts w:ascii="Arial" w:hAnsi="Arial" w:cs="Arial"/>
          <w:sz w:val="22"/>
          <w:szCs w:val="22"/>
        </w:rPr>
      </w:pPr>
      <w:r>
        <w:rPr>
          <w:rFonts w:ascii="Arial" w:hAnsi="Arial" w:cs="Arial"/>
          <w:sz w:val="22"/>
          <w:szCs w:val="22"/>
        </w:rPr>
        <w:lastRenderedPageBreak/>
        <w:t>The setting m</w:t>
      </w:r>
      <w:r w:rsidR="00515602" w:rsidRPr="00854282">
        <w:rPr>
          <w:rFonts w:ascii="Arial" w:hAnsi="Arial" w:cs="Arial"/>
          <w:sz w:val="22"/>
          <w:szCs w:val="22"/>
        </w:rPr>
        <w:t>anager ensure</w:t>
      </w:r>
      <w:r>
        <w:rPr>
          <w:rFonts w:ascii="Arial" w:hAnsi="Arial" w:cs="Arial"/>
          <w:sz w:val="22"/>
          <w:szCs w:val="22"/>
        </w:rPr>
        <w:t>s</w:t>
      </w:r>
      <w:r w:rsidR="00515602" w:rsidRPr="00854282">
        <w:rPr>
          <w:rFonts w:ascii="Arial" w:hAnsi="Arial" w:cs="Arial"/>
          <w:sz w:val="22"/>
          <w:szCs w:val="22"/>
        </w:rPr>
        <w:t xml:space="preserve"> that staff members carry out risk assessments that include relevant aspects of fire safety, food safety, in each of the following areas of the premises:</w:t>
      </w:r>
    </w:p>
    <w:p w14:paraId="4CE35336" w14:textId="6B0FD02A" w:rsidR="00515602" w:rsidRPr="00854282" w:rsidRDefault="00515602" w:rsidP="00E030DF">
      <w:pPr>
        <w:numPr>
          <w:ilvl w:val="0"/>
          <w:numId w:val="30"/>
        </w:numPr>
        <w:tabs>
          <w:tab w:val="clear" w:pos="1800"/>
          <w:tab w:val="num" w:pos="360"/>
        </w:tabs>
        <w:spacing w:before="120" w:after="120" w:line="360" w:lineRule="auto"/>
        <w:ind w:left="360"/>
        <w:rPr>
          <w:rFonts w:ascii="Arial" w:hAnsi="Arial" w:cs="Arial"/>
          <w:sz w:val="22"/>
          <w:szCs w:val="22"/>
        </w:rPr>
      </w:pPr>
      <w:r w:rsidRPr="00854282">
        <w:rPr>
          <w:rFonts w:ascii="Arial" w:hAnsi="Arial" w:cs="Arial"/>
          <w:sz w:val="22"/>
          <w:szCs w:val="22"/>
        </w:rPr>
        <w:t>Entrance and exits</w:t>
      </w:r>
      <w:r w:rsidR="007F6D1A">
        <w:rPr>
          <w:rFonts w:ascii="Arial" w:hAnsi="Arial" w:cs="Arial"/>
          <w:sz w:val="22"/>
          <w:szCs w:val="22"/>
        </w:rPr>
        <w:t>.</w:t>
      </w:r>
    </w:p>
    <w:p w14:paraId="21BF21BA" w14:textId="0142CDB7" w:rsidR="00515602" w:rsidRPr="00854282" w:rsidRDefault="00515602" w:rsidP="00E030DF">
      <w:pPr>
        <w:numPr>
          <w:ilvl w:val="0"/>
          <w:numId w:val="30"/>
        </w:numPr>
        <w:tabs>
          <w:tab w:val="clear" w:pos="1800"/>
          <w:tab w:val="num" w:pos="360"/>
        </w:tabs>
        <w:spacing w:before="120" w:after="120" w:line="360" w:lineRule="auto"/>
        <w:ind w:left="360"/>
        <w:rPr>
          <w:rFonts w:ascii="Arial" w:hAnsi="Arial" w:cs="Arial"/>
          <w:sz w:val="22"/>
          <w:szCs w:val="22"/>
        </w:rPr>
      </w:pPr>
      <w:r w:rsidRPr="50609901">
        <w:rPr>
          <w:rFonts w:ascii="Arial" w:hAnsi="Arial" w:cs="Arial"/>
          <w:sz w:val="22"/>
          <w:szCs w:val="22"/>
        </w:rPr>
        <w:t>Outdoor areas</w:t>
      </w:r>
      <w:r w:rsidR="007F6D1A" w:rsidRPr="50609901">
        <w:rPr>
          <w:rFonts w:ascii="Arial" w:hAnsi="Arial" w:cs="Arial"/>
          <w:sz w:val="22"/>
          <w:szCs w:val="22"/>
        </w:rPr>
        <w:t>.</w:t>
      </w:r>
    </w:p>
    <w:p w14:paraId="38AF10A8" w14:textId="06266373" w:rsidR="3D9944D9" w:rsidRPr="000B330C" w:rsidRDefault="3D9944D9" w:rsidP="50609901">
      <w:pPr>
        <w:numPr>
          <w:ilvl w:val="0"/>
          <w:numId w:val="30"/>
        </w:numPr>
        <w:tabs>
          <w:tab w:val="clear" w:pos="1800"/>
          <w:tab w:val="num" w:pos="360"/>
        </w:tabs>
        <w:spacing w:before="120" w:after="120" w:line="360" w:lineRule="auto"/>
        <w:ind w:left="360"/>
        <w:rPr>
          <w:rFonts w:ascii="Arial" w:hAnsi="Arial" w:cs="Arial"/>
          <w:color w:val="000000" w:themeColor="text1"/>
          <w:sz w:val="22"/>
          <w:szCs w:val="22"/>
        </w:rPr>
      </w:pPr>
      <w:r w:rsidRPr="000B330C">
        <w:rPr>
          <w:rFonts w:ascii="Arial" w:hAnsi="Arial" w:cs="Arial"/>
          <w:color w:val="000000" w:themeColor="text1"/>
          <w:sz w:val="22"/>
          <w:szCs w:val="22"/>
        </w:rPr>
        <w:t>Off-site venues used regularly</w:t>
      </w:r>
      <w:r w:rsidR="00086A33" w:rsidRPr="000B330C">
        <w:rPr>
          <w:rFonts w:ascii="Arial" w:hAnsi="Arial" w:cs="Arial"/>
          <w:color w:val="000000" w:themeColor="text1"/>
          <w:sz w:val="22"/>
          <w:szCs w:val="22"/>
        </w:rPr>
        <w:t>.</w:t>
      </w:r>
    </w:p>
    <w:p w14:paraId="72A228A5" w14:textId="7ADA9881" w:rsidR="00515602" w:rsidRPr="00854282" w:rsidRDefault="00C61EA2" w:rsidP="00E030DF">
      <w:pPr>
        <w:numPr>
          <w:ilvl w:val="0"/>
          <w:numId w:val="30"/>
        </w:numPr>
        <w:tabs>
          <w:tab w:val="clear" w:pos="1800"/>
          <w:tab w:val="num" w:pos="360"/>
        </w:tabs>
        <w:spacing w:before="120" w:after="120" w:line="360" w:lineRule="auto"/>
        <w:ind w:left="360"/>
        <w:rPr>
          <w:rFonts w:ascii="Arial" w:hAnsi="Arial" w:cs="Arial"/>
          <w:sz w:val="22"/>
          <w:szCs w:val="22"/>
        </w:rPr>
      </w:pPr>
      <w:r w:rsidRPr="00854282">
        <w:rPr>
          <w:rFonts w:ascii="Arial" w:hAnsi="Arial" w:cs="Arial"/>
          <w:sz w:val="22"/>
          <w:szCs w:val="22"/>
        </w:rPr>
        <w:t>Passageways</w:t>
      </w:r>
      <w:r w:rsidR="00515602" w:rsidRPr="00854282">
        <w:rPr>
          <w:rFonts w:ascii="Arial" w:hAnsi="Arial" w:cs="Arial"/>
          <w:sz w:val="22"/>
          <w:szCs w:val="22"/>
        </w:rPr>
        <w:t>, stairways and connecting areas</w:t>
      </w:r>
      <w:r w:rsidR="007F6D1A">
        <w:rPr>
          <w:rFonts w:ascii="Arial" w:hAnsi="Arial" w:cs="Arial"/>
          <w:sz w:val="22"/>
          <w:szCs w:val="22"/>
        </w:rPr>
        <w:t>.</w:t>
      </w:r>
    </w:p>
    <w:p w14:paraId="71B64DE9" w14:textId="2F198174" w:rsidR="00515602" w:rsidRPr="00854282" w:rsidRDefault="00515602" w:rsidP="00E030DF">
      <w:pPr>
        <w:numPr>
          <w:ilvl w:val="0"/>
          <w:numId w:val="30"/>
        </w:numPr>
        <w:tabs>
          <w:tab w:val="clear" w:pos="1800"/>
          <w:tab w:val="num" w:pos="360"/>
        </w:tabs>
        <w:spacing w:before="120" w:after="120" w:line="360" w:lineRule="auto"/>
        <w:ind w:left="360"/>
        <w:rPr>
          <w:rFonts w:ascii="Arial" w:hAnsi="Arial" w:cs="Arial"/>
          <w:sz w:val="22"/>
          <w:szCs w:val="22"/>
        </w:rPr>
      </w:pPr>
      <w:r w:rsidRPr="00854282">
        <w:rPr>
          <w:rFonts w:ascii="Arial" w:hAnsi="Arial" w:cs="Arial"/>
          <w:sz w:val="22"/>
          <w:szCs w:val="22"/>
        </w:rPr>
        <w:t>Group rooms</w:t>
      </w:r>
      <w:r w:rsidR="007F6D1A">
        <w:rPr>
          <w:rFonts w:ascii="Arial" w:hAnsi="Arial" w:cs="Arial"/>
          <w:sz w:val="22"/>
          <w:szCs w:val="22"/>
        </w:rPr>
        <w:t>.</w:t>
      </w:r>
    </w:p>
    <w:p w14:paraId="5CD1F3AD" w14:textId="5AD28EC0" w:rsidR="00515602" w:rsidRPr="00854282" w:rsidRDefault="00515602" w:rsidP="00E030DF">
      <w:pPr>
        <w:numPr>
          <w:ilvl w:val="0"/>
          <w:numId w:val="30"/>
        </w:numPr>
        <w:spacing w:before="120" w:after="120" w:line="360" w:lineRule="auto"/>
        <w:ind w:left="360"/>
        <w:rPr>
          <w:rFonts w:ascii="Arial" w:hAnsi="Arial" w:cs="Arial"/>
          <w:sz w:val="22"/>
          <w:szCs w:val="22"/>
        </w:rPr>
      </w:pPr>
      <w:r w:rsidRPr="00854282">
        <w:rPr>
          <w:rFonts w:ascii="Arial" w:hAnsi="Arial" w:cs="Arial"/>
          <w:sz w:val="22"/>
          <w:szCs w:val="22"/>
        </w:rPr>
        <w:t>Sleep areas</w:t>
      </w:r>
      <w:r w:rsidR="007F6D1A">
        <w:rPr>
          <w:rFonts w:ascii="Arial" w:hAnsi="Arial" w:cs="Arial"/>
          <w:sz w:val="22"/>
          <w:szCs w:val="22"/>
        </w:rPr>
        <w:t>.</w:t>
      </w:r>
    </w:p>
    <w:p w14:paraId="21A3AF8D" w14:textId="7FD16B40" w:rsidR="00515602" w:rsidRPr="00854282" w:rsidRDefault="00515602" w:rsidP="00E030DF">
      <w:pPr>
        <w:numPr>
          <w:ilvl w:val="0"/>
          <w:numId w:val="30"/>
        </w:numPr>
        <w:spacing w:before="120" w:after="120" w:line="360" w:lineRule="auto"/>
        <w:ind w:left="360"/>
        <w:rPr>
          <w:rFonts w:ascii="Arial" w:hAnsi="Arial" w:cs="Arial"/>
          <w:sz w:val="22"/>
          <w:szCs w:val="22"/>
        </w:rPr>
      </w:pPr>
      <w:r w:rsidRPr="00854282">
        <w:rPr>
          <w:rFonts w:ascii="Arial" w:hAnsi="Arial" w:cs="Arial"/>
          <w:sz w:val="22"/>
          <w:szCs w:val="22"/>
        </w:rPr>
        <w:t>Main kitchen</w:t>
      </w:r>
      <w:r w:rsidR="007F6D1A">
        <w:rPr>
          <w:rFonts w:ascii="Arial" w:hAnsi="Arial" w:cs="Arial"/>
          <w:sz w:val="22"/>
          <w:szCs w:val="22"/>
        </w:rPr>
        <w:t>.</w:t>
      </w:r>
    </w:p>
    <w:p w14:paraId="2EAF1AA6" w14:textId="155EE803" w:rsidR="00515602" w:rsidRPr="00854282" w:rsidRDefault="00515602" w:rsidP="00E030DF">
      <w:pPr>
        <w:numPr>
          <w:ilvl w:val="0"/>
          <w:numId w:val="30"/>
        </w:numPr>
        <w:spacing w:before="120" w:after="120" w:line="360" w:lineRule="auto"/>
        <w:ind w:left="360"/>
        <w:rPr>
          <w:rFonts w:ascii="Arial" w:hAnsi="Arial" w:cs="Arial"/>
          <w:sz w:val="22"/>
          <w:szCs w:val="22"/>
        </w:rPr>
      </w:pPr>
      <w:r w:rsidRPr="4FFEE8C5">
        <w:rPr>
          <w:rFonts w:ascii="Arial" w:hAnsi="Arial" w:cs="Arial"/>
          <w:sz w:val="22"/>
          <w:szCs w:val="22"/>
        </w:rPr>
        <w:t>Staff room</w:t>
      </w:r>
      <w:r w:rsidR="007F6D1A" w:rsidRPr="4FFEE8C5">
        <w:rPr>
          <w:rFonts w:ascii="Arial" w:hAnsi="Arial" w:cs="Arial"/>
          <w:sz w:val="22"/>
          <w:szCs w:val="22"/>
        </w:rPr>
        <w:t>.</w:t>
      </w:r>
    </w:p>
    <w:p w14:paraId="00450BA3" w14:textId="30FED981" w:rsidR="00515602" w:rsidRPr="00854282" w:rsidRDefault="00515602" w:rsidP="00E030DF">
      <w:pPr>
        <w:numPr>
          <w:ilvl w:val="0"/>
          <w:numId w:val="30"/>
        </w:numPr>
        <w:spacing w:before="120" w:after="120" w:line="360" w:lineRule="auto"/>
        <w:ind w:left="360"/>
        <w:rPr>
          <w:rFonts w:ascii="Arial" w:hAnsi="Arial" w:cs="Arial"/>
          <w:sz w:val="22"/>
          <w:szCs w:val="22"/>
        </w:rPr>
      </w:pPr>
      <w:r w:rsidRPr="00854282">
        <w:rPr>
          <w:rFonts w:ascii="Arial" w:hAnsi="Arial" w:cs="Arial"/>
          <w:sz w:val="22"/>
          <w:szCs w:val="22"/>
        </w:rPr>
        <w:t>Rooms used by others or for other purposes</w:t>
      </w:r>
      <w:r w:rsidR="007F6D1A">
        <w:rPr>
          <w:rFonts w:ascii="Arial" w:hAnsi="Arial" w:cs="Arial"/>
          <w:sz w:val="22"/>
          <w:szCs w:val="22"/>
        </w:rPr>
        <w:t>.</w:t>
      </w:r>
    </w:p>
    <w:p w14:paraId="5936A355" w14:textId="1D5399DA" w:rsidR="00515602" w:rsidRPr="00854282" w:rsidRDefault="007F6D1A" w:rsidP="00E030DF">
      <w:pPr>
        <w:spacing w:before="120" w:after="120" w:line="360" w:lineRule="auto"/>
        <w:rPr>
          <w:rFonts w:ascii="Arial" w:hAnsi="Arial" w:cs="Arial"/>
          <w:sz w:val="22"/>
          <w:szCs w:val="22"/>
        </w:rPr>
      </w:pPr>
      <w:r>
        <w:rPr>
          <w:rFonts w:ascii="Arial" w:hAnsi="Arial" w:cs="Arial"/>
          <w:sz w:val="22"/>
          <w:szCs w:val="22"/>
        </w:rPr>
        <w:t>The setting m</w:t>
      </w:r>
      <w:r w:rsidR="00515602" w:rsidRPr="00854282">
        <w:rPr>
          <w:rFonts w:ascii="Arial" w:hAnsi="Arial" w:cs="Arial"/>
          <w:sz w:val="22"/>
          <w:szCs w:val="22"/>
        </w:rPr>
        <w:t>anager ensure</w:t>
      </w:r>
      <w:r>
        <w:rPr>
          <w:rFonts w:ascii="Arial" w:hAnsi="Arial" w:cs="Arial"/>
          <w:sz w:val="22"/>
          <w:szCs w:val="22"/>
        </w:rPr>
        <w:t>s</w:t>
      </w:r>
      <w:r w:rsidR="00515602" w:rsidRPr="00854282">
        <w:rPr>
          <w:rFonts w:ascii="Arial" w:hAnsi="Arial" w:cs="Arial"/>
          <w:sz w:val="22"/>
          <w:szCs w:val="22"/>
        </w:rPr>
        <w:t xml:space="preserve"> staff members carry out risk assessment for off-site activities</w:t>
      </w:r>
      <w:r w:rsidR="004149AF">
        <w:rPr>
          <w:rFonts w:ascii="Arial" w:hAnsi="Arial" w:cs="Arial"/>
          <w:sz w:val="22"/>
          <w:szCs w:val="22"/>
        </w:rPr>
        <w:t>, such as c</w:t>
      </w:r>
      <w:r w:rsidR="00515602" w:rsidRPr="00854282">
        <w:rPr>
          <w:rFonts w:ascii="Arial" w:hAnsi="Arial" w:cs="Arial"/>
          <w:sz w:val="22"/>
          <w:szCs w:val="22"/>
        </w:rPr>
        <w:t>hildren’s outings (including use of public transport)</w:t>
      </w:r>
      <w:r w:rsidR="004149AF">
        <w:rPr>
          <w:rFonts w:ascii="Arial" w:hAnsi="Arial" w:cs="Arial"/>
          <w:sz w:val="22"/>
          <w:szCs w:val="22"/>
        </w:rPr>
        <w:t>, including:</w:t>
      </w:r>
    </w:p>
    <w:p w14:paraId="309E8B01" w14:textId="74F76B44" w:rsidR="00515602" w:rsidRPr="00854282" w:rsidRDefault="009A7901" w:rsidP="00E030DF">
      <w:pPr>
        <w:numPr>
          <w:ilvl w:val="0"/>
          <w:numId w:val="31"/>
        </w:numPr>
        <w:spacing w:before="120" w:after="120" w:line="360" w:lineRule="auto"/>
        <w:rPr>
          <w:rFonts w:ascii="Arial" w:hAnsi="Arial" w:cs="Arial"/>
          <w:sz w:val="22"/>
          <w:szCs w:val="22"/>
        </w:rPr>
      </w:pPr>
      <w:r>
        <w:rPr>
          <w:rFonts w:ascii="Arial" w:hAnsi="Arial" w:cs="Arial"/>
          <w:sz w:val="22"/>
          <w:szCs w:val="22"/>
        </w:rPr>
        <w:t>F</w:t>
      </w:r>
      <w:r w:rsidR="00515602" w:rsidRPr="00854282">
        <w:rPr>
          <w:rFonts w:ascii="Arial" w:hAnsi="Arial" w:cs="Arial"/>
          <w:sz w:val="22"/>
          <w:szCs w:val="22"/>
        </w:rPr>
        <w:t>orest school</w:t>
      </w:r>
      <w:r>
        <w:rPr>
          <w:rFonts w:ascii="Arial" w:hAnsi="Arial" w:cs="Arial"/>
          <w:sz w:val="22"/>
          <w:szCs w:val="22"/>
        </w:rPr>
        <w:t>.</w:t>
      </w:r>
    </w:p>
    <w:p w14:paraId="22FF5806" w14:textId="1DA4E239" w:rsidR="00515602" w:rsidRPr="00854282" w:rsidRDefault="009A7901" w:rsidP="00E030DF">
      <w:pPr>
        <w:numPr>
          <w:ilvl w:val="0"/>
          <w:numId w:val="31"/>
        </w:numPr>
        <w:spacing w:before="120" w:after="120" w:line="360" w:lineRule="auto"/>
        <w:rPr>
          <w:rFonts w:ascii="Arial" w:hAnsi="Arial" w:cs="Arial"/>
          <w:sz w:val="22"/>
          <w:szCs w:val="22"/>
        </w:rPr>
      </w:pPr>
      <w:r>
        <w:rPr>
          <w:rFonts w:ascii="Arial" w:hAnsi="Arial" w:cs="Arial"/>
          <w:sz w:val="22"/>
          <w:szCs w:val="22"/>
        </w:rPr>
        <w:t>O</w:t>
      </w:r>
      <w:r w:rsidR="00515602" w:rsidRPr="00854282">
        <w:rPr>
          <w:rFonts w:ascii="Arial" w:hAnsi="Arial" w:cs="Arial"/>
          <w:sz w:val="22"/>
          <w:szCs w:val="22"/>
        </w:rPr>
        <w:t>ther duties off-site such as attending meetings, banking etc</w:t>
      </w:r>
      <w:r w:rsidR="005A2D16">
        <w:rPr>
          <w:rFonts w:ascii="Arial" w:hAnsi="Arial" w:cs="Arial"/>
          <w:sz w:val="22"/>
          <w:szCs w:val="22"/>
        </w:rPr>
        <w:t>.</w:t>
      </w:r>
    </w:p>
    <w:p w14:paraId="117ABD32" w14:textId="071E667B" w:rsidR="00515602" w:rsidRPr="00854282" w:rsidRDefault="00280E22" w:rsidP="00E030DF">
      <w:pPr>
        <w:spacing w:before="120" w:after="120" w:line="360" w:lineRule="auto"/>
        <w:rPr>
          <w:rFonts w:ascii="Arial" w:hAnsi="Arial" w:cs="Arial"/>
          <w:sz w:val="22"/>
          <w:szCs w:val="22"/>
        </w:rPr>
      </w:pPr>
      <w:r>
        <w:rPr>
          <w:rFonts w:ascii="Arial" w:hAnsi="Arial" w:cs="Arial"/>
          <w:sz w:val="22"/>
          <w:szCs w:val="22"/>
        </w:rPr>
        <w:t xml:space="preserve">The </w:t>
      </w:r>
      <w:r w:rsidR="006B4059">
        <w:rPr>
          <w:rFonts w:ascii="Arial" w:hAnsi="Arial" w:cs="Arial"/>
          <w:sz w:val="22"/>
          <w:szCs w:val="22"/>
        </w:rPr>
        <w:t xml:space="preserve">setting </w:t>
      </w:r>
      <w:r>
        <w:rPr>
          <w:rFonts w:ascii="Arial" w:hAnsi="Arial" w:cs="Arial"/>
          <w:sz w:val="22"/>
          <w:szCs w:val="22"/>
        </w:rPr>
        <w:t>m</w:t>
      </w:r>
      <w:r w:rsidR="00515602" w:rsidRPr="00854282">
        <w:rPr>
          <w:rFonts w:ascii="Arial" w:hAnsi="Arial" w:cs="Arial"/>
          <w:sz w:val="22"/>
          <w:szCs w:val="22"/>
        </w:rPr>
        <w:t>anager ensure</w:t>
      </w:r>
      <w:r>
        <w:rPr>
          <w:rFonts w:ascii="Arial" w:hAnsi="Arial" w:cs="Arial"/>
          <w:sz w:val="22"/>
          <w:szCs w:val="22"/>
        </w:rPr>
        <w:t>s</w:t>
      </w:r>
      <w:r w:rsidR="00515602" w:rsidRPr="00854282">
        <w:rPr>
          <w:rFonts w:ascii="Arial" w:hAnsi="Arial" w:cs="Arial"/>
          <w:sz w:val="22"/>
          <w:szCs w:val="22"/>
        </w:rPr>
        <w:t xml:space="preserve"> staff members carry out risk assessment for work practice including:</w:t>
      </w:r>
    </w:p>
    <w:p w14:paraId="2A0D4630" w14:textId="49CEA340" w:rsidR="00515602" w:rsidRPr="00854282" w:rsidRDefault="000B330C"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T</w:t>
      </w:r>
      <w:r w:rsidR="00515602" w:rsidRPr="00854282">
        <w:rPr>
          <w:rFonts w:ascii="Arial" w:hAnsi="Arial" w:cs="Arial"/>
          <w:sz w:val="22"/>
          <w:szCs w:val="22"/>
        </w:rPr>
        <w:t>he intimate care of young children and older children</w:t>
      </w:r>
      <w:r w:rsidR="00715B08">
        <w:rPr>
          <w:rFonts w:ascii="Arial" w:hAnsi="Arial" w:cs="Arial"/>
          <w:sz w:val="22"/>
          <w:szCs w:val="22"/>
        </w:rPr>
        <w:t>.</w:t>
      </w:r>
    </w:p>
    <w:p w14:paraId="0DB0DBBD" w14:textId="0335CEEB"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A</w:t>
      </w:r>
      <w:r w:rsidR="00515602" w:rsidRPr="00854282">
        <w:rPr>
          <w:rFonts w:ascii="Arial" w:hAnsi="Arial" w:cs="Arial"/>
          <w:sz w:val="22"/>
          <w:szCs w:val="22"/>
        </w:rPr>
        <w:t>rrivals and departures</w:t>
      </w:r>
      <w:r>
        <w:rPr>
          <w:rFonts w:ascii="Arial" w:hAnsi="Arial" w:cs="Arial"/>
          <w:sz w:val="22"/>
          <w:szCs w:val="22"/>
        </w:rPr>
        <w:t>.</w:t>
      </w:r>
    </w:p>
    <w:p w14:paraId="791BE594" w14:textId="1A9EFC74"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C</w:t>
      </w:r>
      <w:r w:rsidR="00515602" w:rsidRPr="00854282">
        <w:rPr>
          <w:rFonts w:ascii="Arial" w:hAnsi="Arial" w:cs="Arial"/>
          <w:sz w:val="22"/>
          <w:szCs w:val="22"/>
        </w:rPr>
        <w:t>hildren with allergies</w:t>
      </w:r>
      <w:r w:rsidR="00515602" w:rsidRPr="00854282">
        <w:rPr>
          <w:rFonts w:ascii="Arial" w:hAnsi="Arial" w:cs="Arial"/>
          <w:color w:val="FF0000"/>
          <w:sz w:val="22"/>
          <w:szCs w:val="22"/>
        </w:rPr>
        <w:t xml:space="preserve"> </w:t>
      </w:r>
      <w:r w:rsidR="00515602" w:rsidRPr="00854282">
        <w:rPr>
          <w:rFonts w:ascii="Arial" w:hAnsi="Arial" w:cs="Arial"/>
          <w:sz w:val="22"/>
          <w:szCs w:val="22"/>
        </w:rPr>
        <w:t>and special dietary needs or preferences</w:t>
      </w:r>
      <w:r>
        <w:rPr>
          <w:rFonts w:ascii="Arial" w:hAnsi="Arial" w:cs="Arial"/>
          <w:sz w:val="22"/>
          <w:szCs w:val="22"/>
        </w:rPr>
        <w:t>.</w:t>
      </w:r>
    </w:p>
    <w:p w14:paraId="657ED05B" w14:textId="4A063AD6"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S</w:t>
      </w:r>
      <w:r w:rsidR="00515602" w:rsidRPr="00854282">
        <w:rPr>
          <w:rFonts w:ascii="Arial" w:hAnsi="Arial" w:cs="Arial"/>
          <w:sz w:val="22"/>
          <w:szCs w:val="22"/>
        </w:rPr>
        <w:t>erving food in group rooms</w:t>
      </w:r>
      <w:r>
        <w:rPr>
          <w:rFonts w:ascii="Arial" w:hAnsi="Arial" w:cs="Arial"/>
          <w:sz w:val="22"/>
          <w:szCs w:val="22"/>
        </w:rPr>
        <w:t>.</w:t>
      </w:r>
    </w:p>
    <w:p w14:paraId="7C388215" w14:textId="65BF396A"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C</w:t>
      </w:r>
      <w:r w:rsidR="00515602" w:rsidRPr="00854282">
        <w:rPr>
          <w:rFonts w:ascii="Arial" w:hAnsi="Arial" w:cs="Arial"/>
          <w:sz w:val="22"/>
          <w:szCs w:val="22"/>
        </w:rPr>
        <w:t>ooking activities with children</w:t>
      </w:r>
      <w:r>
        <w:rPr>
          <w:rFonts w:ascii="Arial" w:hAnsi="Arial" w:cs="Arial"/>
          <w:sz w:val="22"/>
          <w:szCs w:val="22"/>
        </w:rPr>
        <w:t>.</w:t>
      </w:r>
    </w:p>
    <w:p w14:paraId="06E5A0C2" w14:textId="3450030C"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S</w:t>
      </w:r>
      <w:r w:rsidR="00515602" w:rsidRPr="00854282">
        <w:rPr>
          <w:rFonts w:ascii="Arial" w:hAnsi="Arial" w:cs="Arial"/>
          <w:sz w:val="22"/>
          <w:szCs w:val="22"/>
        </w:rPr>
        <w:t>upervising outdoor play and indoor/outdoor climbing equipment</w:t>
      </w:r>
      <w:r>
        <w:rPr>
          <w:rFonts w:ascii="Arial" w:hAnsi="Arial" w:cs="Arial"/>
          <w:sz w:val="22"/>
          <w:szCs w:val="22"/>
        </w:rPr>
        <w:t>.</w:t>
      </w:r>
    </w:p>
    <w:p w14:paraId="41D234EA" w14:textId="1759B9A0"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S</w:t>
      </w:r>
      <w:r w:rsidR="00A00F1D" w:rsidRPr="00854282">
        <w:rPr>
          <w:rFonts w:ascii="Arial" w:hAnsi="Arial" w:cs="Arial"/>
          <w:sz w:val="22"/>
          <w:szCs w:val="22"/>
        </w:rPr>
        <w:t>ettling</w:t>
      </w:r>
      <w:r w:rsidR="00515602" w:rsidRPr="00854282">
        <w:rPr>
          <w:rFonts w:ascii="Arial" w:hAnsi="Arial" w:cs="Arial"/>
          <w:sz w:val="22"/>
          <w:szCs w:val="22"/>
        </w:rPr>
        <w:t xml:space="preserve"> young children to sleep</w:t>
      </w:r>
      <w:r>
        <w:rPr>
          <w:rFonts w:ascii="Arial" w:hAnsi="Arial" w:cs="Arial"/>
          <w:sz w:val="22"/>
          <w:szCs w:val="22"/>
        </w:rPr>
        <w:t>.</w:t>
      </w:r>
    </w:p>
    <w:p w14:paraId="1ECC250D" w14:textId="5DB7ACC5"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A</w:t>
      </w:r>
      <w:r w:rsidR="00515602" w:rsidRPr="00854282">
        <w:rPr>
          <w:rFonts w:ascii="Arial" w:hAnsi="Arial" w:cs="Arial"/>
          <w:sz w:val="22"/>
          <w:szCs w:val="22"/>
        </w:rPr>
        <w:t>ssessment, use and storage of equipment for disabled children</w:t>
      </w:r>
      <w:r w:rsidR="0056280F">
        <w:rPr>
          <w:rFonts w:ascii="Arial" w:hAnsi="Arial" w:cs="Arial"/>
          <w:sz w:val="22"/>
          <w:szCs w:val="22"/>
        </w:rPr>
        <w:t>.</w:t>
      </w:r>
    </w:p>
    <w:p w14:paraId="7980B5FA" w14:textId="48486562" w:rsidR="00515602" w:rsidRPr="00854282" w:rsidRDefault="00715B08"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V</w:t>
      </w:r>
      <w:r w:rsidR="00515602" w:rsidRPr="00854282">
        <w:rPr>
          <w:rFonts w:ascii="Arial" w:hAnsi="Arial" w:cs="Arial"/>
          <w:sz w:val="22"/>
          <w:szCs w:val="22"/>
        </w:rPr>
        <w:t xml:space="preserve">isitors bringing equipment or animals </w:t>
      </w:r>
      <w:r w:rsidR="002273BA">
        <w:rPr>
          <w:rFonts w:ascii="Arial" w:hAnsi="Arial" w:cs="Arial"/>
          <w:sz w:val="22"/>
          <w:szCs w:val="22"/>
        </w:rPr>
        <w:t xml:space="preserve">for </w:t>
      </w:r>
      <w:r w:rsidR="00515602" w:rsidRPr="00854282">
        <w:rPr>
          <w:rFonts w:ascii="Arial" w:hAnsi="Arial" w:cs="Arial"/>
          <w:sz w:val="22"/>
          <w:szCs w:val="22"/>
        </w:rPr>
        <w:t>children’s learning experiences</w:t>
      </w:r>
      <w:r w:rsidR="000930DF">
        <w:rPr>
          <w:rFonts w:ascii="Arial" w:hAnsi="Arial" w:cs="Arial"/>
          <w:sz w:val="22"/>
          <w:szCs w:val="22"/>
        </w:rPr>
        <w:t>,</w:t>
      </w:r>
      <w:r w:rsidR="00515602" w:rsidRPr="00854282">
        <w:rPr>
          <w:rFonts w:ascii="Arial" w:hAnsi="Arial" w:cs="Arial"/>
          <w:sz w:val="22"/>
          <w:szCs w:val="22"/>
        </w:rPr>
        <w:t xml:space="preserve"> for example fire </w:t>
      </w:r>
      <w:r w:rsidR="0056280F" w:rsidRPr="00854282">
        <w:rPr>
          <w:rFonts w:ascii="Arial" w:hAnsi="Arial" w:cs="Arial"/>
          <w:sz w:val="22"/>
          <w:szCs w:val="22"/>
        </w:rPr>
        <w:t>engines</w:t>
      </w:r>
      <w:r w:rsidR="0056280F">
        <w:rPr>
          <w:rFonts w:ascii="Arial" w:hAnsi="Arial" w:cs="Arial"/>
          <w:sz w:val="22"/>
          <w:szCs w:val="22"/>
        </w:rPr>
        <w:t>.</w:t>
      </w:r>
    </w:p>
    <w:p w14:paraId="68252345" w14:textId="1345BD26" w:rsidR="00515602" w:rsidRPr="00854282" w:rsidRDefault="006D7F9C"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F</w:t>
      </w:r>
      <w:r w:rsidR="00515602" w:rsidRPr="00854282">
        <w:rPr>
          <w:rFonts w:ascii="Arial" w:hAnsi="Arial" w:cs="Arial"/>
          <w:sz w:val="22"/>
          <w:szCs w:val="22"/>
        </w:rPr>
        <w:t>ollowing any incidents involving threats against staff or volunteers</w:t>
      </w:r>
      <w:r>
        <w:rPr>
          <w:rFonts w:ascii="Arial" w:hAnsi="Arial" w:cs="Arial"/>
          <w:sz w:val="22"/>
          <w:szCs w:val="22"/>
        </w:rPr>
        <w:t>.</w:t>
      </w:r>
    </w:p>
    <w:p w14:paraId="66F4D562" w14:textId="3798E231" w:rsidR="00515602" w:rsidRPr="00854282" w:rsidRDefault="006D7F9C" w:rsidP="00E030DF">
      <w:pPr>
        <w:numPr>
          <w:ilvl w:val="0"/>
          <w:numId w:val="32"/>
        </w:numPr>
        <w:tabs>
          <w:tab w:val="clear" w:pos="1800"/>
          <w:tab w:val="num" w:pos="360"/>
        </w:tabs>
        <w:spacing w:before="120" w:after="120" w:line="360" w:lineRule="auto"/>
        <w:ind w:left="360"/>
        <w:rPr>
          <w:rFonts w:ascii="Arial" w:hAnsi="Arial" w:cs="Arial"/>
          <w:sz w:val="22"/>
          <w:szCs w:val="22"/>
        </w:rPr>
      </w:pPr>
      <w:r>
        <w:rPr>
          <w:rFonts w:ascii="Arial" w:hAnsi="Arial" w:cs="Arial"/>
          <w:sz w:val="22"/>
          <w:szCs w:val="22"/>
        </w:rPr>
        <w:t>F</w:t>
      </w:r>
      <w:r w:rsidR="00515602" w:rsidRPr="00854282">
        <w:rPr>
          <w:rFonts w:ascii="Arial" w:hAnsi="Arial" w:cs="Arial"/>
          <w:sz w:val="22"/>
          <w:szCs w:val="22"/>
        </w:rPr>
        <w:t>ollowing any accident or incident involving staff or children</w:t>
      </w:r>
      <w:r>
        <w:rPr>
          <w:rFonts w:ascii="Arial" w:hAnsi="Arial" w:cs="Arial"/>
          <w:sz w:val="22"/>
          <w:szCs w:val="22"/>
        </w:rPr>
        <w:t>.</w:t>
      </w:r>
    </w:p>
    <w:p w14:paraId="5780657D" w14:textId="4E730DFE" w:rsidR="00854282" w:rsidRDefault="000930DF" w:rsidP="00E030DF">
      <w:pPr>
        <w:spacing w:before="120" w:after="120" w:line="360" w:lineRule="auto"/>
        <w:rPr>
          <w:rFonts w:ascii="Arial" w:hAnsi="Arial" w:cs="Arial"/>
          <w:b/>
          <w:sz w:val="28"/>
          <w:szCs w:val="28"/>
        </w:rPr>
      </w:pPr>
      <w:r>
        <w:rPr>
          <w:rFonts w:ascii="Arial" w:hAnsi="Arial" w:cs="Arial"/>
          <w:sz w:val="22"/>
          <w:szCs w:val="22"/>
        </w:rPr>
        <w:t>The setting m</w:t>
      </w:r>
      <w:r w:rsidR="00515602" w:rsidRPr="00854282">
        <w:rPr>
          <w:rFonts w:ascii="Arial" w:hAnsi="Arial" w:cs="Arial"/>
          <w:sz w:val="22"/>
          <w:szCs w:val="22"/>
        </w:rPr>
        <w:t>anager liaise</w:t>
      </w:r>
      <w:r>
        <w:rPr>
          <w:rFonts w:ascii="Arial" w:hAnsi="Arial" w:cs="Arial"/>
          <w:sz w:val="22"/>
          <w:szCs w:val="22"/>
        </w:rPr>
        <w:t>s</w:t>
      </w:r>
      <w:r w:rsidR="00515602" w:rsidRPr="00854282">
        <w:rPr>
          <w:rFonts w:ascii="Arial" w:hAnsi="Arial" w:cs="Arial"/>
          <w:sz w:val="22"/>
          <w:szCs w:val="22"/>
        </w:rPr>
        <w:t xml:space="preserve"> with Crime Prevention Officers as appropriate to ensure security arrangements for premises and personnel are appropriate.</w:t>
      </w:r>
    </w:p>
    <w:sectPr w:rsidR="00854282" w:rsidSect="003D0697">
      <w:headerReference w:type="default" r:id="rId11"/>
      <w:footerReference w:type="default" r:id="rId12"/>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578A5" w14:textId="77777777" w:rsidR="00ED2773" w:rsidRDefault="00ED2773">
      <w:r>
        <w:separator/>
      </w:r>
    </w:p>
  </w:endnote>
  <w:endnote w:type="continuationSeparator" w:id="0">
    <w:p w14:paraId="054421E5" w14:textId="77777777" w:rsidR="00ED2773" w:rsidRDefault="00ED2773">
      <w:r>
        <w:continuationSeparator/>
      </w:r>
    </w:p>
  </w:endnote>
  <w:endnote w:type="continuationNotice" w:id="1">
    <w:p w14:paraId="04F2A02F" w14:textId="77777777" w:rsidR="00ED2773" w:rsidRDefault="00ED27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262DB" w14:textId="65BA0E08" w:rsidR="007C2D3F" w:rsidRPr="00605FAA" w:rsidRDefault="50609901" w:rsidP="50609901">
    <w:pPr>
      <w:pStyle w:val="Footer"/>
      <w:rPr>
        <w:rFonts w:ascii="Arial" w:hAnsi="Arial" w:cs="Arial"/>
        <w:color w:val="FF0000"/>
        <w:sz w:val="20"/>
      </w:rPr>
    </w:pPr>
    <w:r w:rsidRPr="50609901">
      <w:rPr>
        <w:rFonts w:ascii="Arial" w:hAnsi="Arial" w:cs="Arial"/>
        <w:i/>
        <w:iCs/>
        <w:color w:val="FF0000"/>
        <w:sz w:val="20"/>
      </w:rPr>
      <w:t>Policies &amp; Procedures for the EYFS 2025/26</w:t>
    </w:r>
    <w:r w:rsidRPr="50609901">
      <w:rPr>
        <w:rFonts w:ascii="Arial" w:hAnsi="Arial" w:cs="Arial"/>
        <w:color w:val="FF0000"/>
        <w:sz w:val="20"/>
      </w:rPr>
      <w:t xml:space="preserve">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EC33E" w14:textId="77777777" w:rsidR="00ED2773" w:rsidRDefault="00ED2773">
      <w:r>
        <w:separator/>
      </w:r>
    </w:p>
  </w:footnote>
  <w:footnote w:type="continuationSeparator" w:id="0">
    <w:p w14:paraId="6DE533B4" w14:textId="77777777" w:rsidR="00ED2773" w:rsidRDefault="00ED2773">
      <w:r>
        <w:continuationSeparator/>
      </w:r>
    </w:p>
  </w:footnote>
  <w:footnote w:type="continuationNotice" w:id="1">
    <w:p w14:paraId="735AE30D" w14:textId="77777777" w:rsidR="00ED2773" w:rsidRDefault="00ED277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E3E87EA" w14:paraId="7C7748A3" w14:textId="77777777" w:rsidTr="4E3E87EA">
      <w:trPr>
        <w:trHeight w:val="300"/>
      </w:trPr>
      <w:tc>
        <w:tcPr>
          <w:tcW w:w="3485" w:type="dxa"/>
        </w:tcPr>
        <w:p w14:paraId="4EBA1686" w14:textId="3A482611" w:rsidR="4E3E87EA" w:rsidRDefault="4E3E87EA" w:rsidP="4E3E87EA">
          <w:pPr>
            <w:pStyle w:val="Header"/>
            <w:ind w:left="-115"/>
          </w:pPr>
        </w:p>
      </w:tc>
      <w:tc>
        <w:tcPr>
          <w:tcW w:w="3485" w:type="dxa"/>
        </w:tcPr>
        <w:p w14:paraId="21D62D78" w14:textId="0B1D7085" w:rsidR="4E3E87EA" w:rsidRDefault="4E3E87EA" w:rsidP="4E3E87EA">
          <w:pPr>
            <w:pStyle w:val="Header"/>
            <w:jc w:val="center"/>
          </w:pPr>
        </w:p>
      </w:tc>
      <w:tc>
        <w:tcPr>
          <w:tcW w:w="3485" w:type="dxa"/>
        </w:tcPr>
        <w:p w14:paraId="0D674105" w14:textId="7C4A01EB" w:rsidR="4E3E87EA" w:rsidRDefault="4E3E87EA" w:rsidP="4E3E87EA">
          <w:pPr>
            <w:pStyle w:val="Header"/>
            <w:ind w:right="-115"/>
            <w:jc w:val="right"/>
          </w:pPr>
        </w:p>
      </w:tc>
    </w:tr>
  </w:tbl>
  <w:p w14:paraId="533E1676" w14:textId="6B0E1858" w:rsidR="4E3E87EA" w:rsidRDefault="4E3E87EA" w:rsidP="4E3E87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6580630">
    <w:abstractNumId w:val="63"/>
  </w:num>
  <w:num w:numId="2" w16cid:durableId="14043422">
    <w:abstractNumId w:val="0"/>
  </w:num>
  <w:num w:numId="3" w16cid:durableId="1564951644">
    <w:abstractNumId w:val="29"/>
  </w:num>
  <w:num w:numId="4" w16cid:durableId="1638757100">
    <w:abstractNumId w:val="5"/>
  </w:num>
  <w:num w:numId="5" w16cid:durableId="1821995912">
    <w:abstractNumId w:val="1"/>
  </w:num>
  <w:num w:numId="6" w16cid:durableId="1809123011">
    <w:abstractNumId w:val="24"/>
  </w:num>
  <w:num w:numId="7" w16cid:durableId="1288272531">
    <w:abstractNumId w:val="32"/>
  </w:num>
  <w:num w:numId="8" w16cid:durableId="1163619569">
    <w:abstractNumId w:val="22"/>
  </w:num>
  <w:num w:numId="9" w16cid:durableId="1134251231">
    <w:abstractNumId w:val="61"/>
  </w:num>
  <w:num w:numId="10" w16cid:durableId="1916743113">
    <w:abstractNumId w:val="48"/>
  </w:num>
  <w:num w:numId="11" w16cid:durableId="1002052430">
    <w:abstractNumId w:val="45"/>
  </w:num>
  <w:num w:numId="12" w16cid:durableId="742290785">
    <w:abstractNumId w:val="3"/>
  </w:num>
  <w:num w:numId="13" w16cid:durableId="1800681291">
    <w:abstractNumId w:val="58"/>
  </w:num>
  <w:num w:numId="14" w16cid:durableId="1884827768">
    <w:abstractNumId w:val="66"/>
  </w:num>
  <w:num w:numId="15" w16cid:durableId="282422385">
    <w:abstractNumId w:val="52"/>
  </w:num>
  <w:num w:numId="16" w16cid:durableId="685209878">
    <w:abstractNumId w:val="68"/>
  </w:num>
  <w:num w:numId="17" w16cid:durableId="1250390277">
    <w:abstractNumId w:val="60"/>
  </w:num>
  <w:num w:numId="18" w16cid:durableId="1597865243">
    <w:abstractNumId w:val="7"/>
  </w:num>
  <w:num w:numId="19" w16cid:durableId="991369239">
    <w:abstractNumId w:val="33"/>
  </w:num>
  <w:num w:numId="20" w16cid:durableId="220483326">
    <w:abstractNumId w:val="14"/>
  </w:num>
  <w:num w:numId="21" w16cid:durableId="275795471">
    <w:abstractNumId w:val="25"/>
  </w:num>
  <w:num w:numId="22" w16cid:durableId="1243568146">
    <w:abstractNumId w:val="41"/>
  </w:num>
  <w:num w:numId="23" w16cid:durableId="986663177">
    <w:abstractNumId w:val="55"/>
  </w:num>
  <w:num w:numId="24" w16cid:durableId="1200584140">
    <w:abstractNumId w:val="53"/>
  </w:num>
  <w:num w:numId="25" w16cid:durableId="37441174">
    <w:abstractNumId w:val="44"/>
  </w:num>
  <w:num w:numId="26" w16cid:durableId="954212232">
    <w:abstractNumId w:val="20"/>
  </w:num>
  <w:num w:numId="27" w16cid:durableId="1631670414">
    <w:abstractNumId w:val="59"/>
  </w:num>
  <w:num w:numId="28" w16cid:durableId="1117987600">
    <w:abstractNumId w:val="36"/>
  </w:num>
  <w:num w:numId="29" w16cid:durableId="303588027">
    <w:abstractNumId w:val="46"/>
  </w:num>
  <w:num w:numId="30" w16cid:durableId="464390560">
    <w:abstractNumId w:val="65"/>
  </w:num>
  <w:num w:numId="31" w16cid:durableId="2039155145">
    <w:abstractNumId w:val="2"/>
  </w:num>
  <w:num w:numId="32" w16cid:durableId="1981768860">
    <w:abstractNumId w:val="10"/>
  </w:num>
  <w:num w:numId="33" w16cid:durableId="1593397754">
    <w:abstractNumId w:val="38"/>
  </w:num>
  <w:num w:numId="34" w16cid:durableId="2098094528">
    <w:abstractNumId w:val="21"/>
  </w:num>
  <w:num w:numId="35" w16cid:durableId="695616771">
    <w:abstractNumId w:val="16"/>
  </w:num>
  <w:num w:numId="36" w16cid:durableId="200868487">
    <w:abstractNumId w:val="13"/>
  </w:num>
  <w:num w:numId="37" w16cid:durableId="1185169963">
    <w:abstractNumId w:val="56"/>
  </w:num>
  <w:num w:numId="38" w16cid:durableId="334454824">
    <w:abstractNumId w:val="37"/>
  </w:num>
  <w:num w:numId="39" w16cid:durableId="175458781">
    <w:abstractNumId w:val="57"/>
  </w:num>
  <w:num w:numId="40" w16cid:durableId="446461842">
    <w:abstractNumId w:val="27"/>
  </w:num>
  <w:num w:numId="41" w16cid:durableId="902133830">
    <w:abstractNumId w:val="31"/>
  </w:num>
  <w:num w:numId="42" w16cid:durableId="893732555">
    <w:abstractNumId w:val="23"/>
  </w:num>
  <w:num w:numId="43" w16cid:durableId="261644386">
    <w:abstractNumId w:val="67"/>
  </w:num>
  <w:num w:numId="44" w16cid:durableId="50202999">
    <w:abstractNumId w:val="15"/>
  </w:num>
  <w:num w:numId="45" w16cid:durableId="1167017740">
    <w:abstractNumId w:val="4"/>
  </w:num>
  <w:num w:numId="46" w16cid:durableId="170918407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3212429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12038920">
    <w:abstractNumId w:val="18"/>
  </w:num>
  <w:num w:numId="49" w16cid:durableId="703092265">
    <w:abstractNumId w:val="19"/>
  </w:num>
  <w:num w:numId="50" w16cid:durableId="474837831">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77158701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88785597">
    <w:abstractNumId w:val="69"/>
  </w:num>
  <w:num w:numId="53" w16cid:durableId="1625424840">
    <w:abstractNumId w:val="47"/>
  </w:num>
  <w:num w:numId="54" w16cid:durableId="1242716114">
    <w:abstractNumId w:val="49"/>
  </w:num>
  <w:num w:numId="55" w16cid:durableId="1971201131">
    <w:abstractNumId w:val="64"/>
  </w:num>
  <w:num w:numId="56" w16cid:durableId="1758405064">
    <w:abstractNumId w:val="42"/>
  </w:num>
  <w:num w:numId="57" w16cid:durableId="1940017180">
    <w:abstractNumId w:val="6"/>
  </w:num>
  <w:num w:numId="58" w16cid:durableId="1272057351">
    <w:abstractNumId w:val="40"/>
  </w:num>
  <w:num w:numId="59" w16cid:durableId="1054697973">
    <w:abstractNumId w:val="17"/>
  </w:num>
  <w:num w:numId="60" w16cid:durableId="402416921">
    <w:abstractNumId w:val="28"/>
  </w:num>
  <w:num w:numId="61" w16cid:durableId="1861115894">
    <w:abstractNumId w:val="35"/>
  </w:num>
  <w:num w:numId="62" w16cid:durableId="678509991">
    <w:abstractNumId w:val="12"/>
  </w:num>
  <w:num w:numId="63" w16cid:durableId="54747049">
    <w:abstractNumId w:val="43"/>
  </w:num>
  <w:num w:numId="64" w16cid:durableId="974258910">
    <w:abstractNumId w:val="8"/>
  </w:num>
  <w:num w:numId="65" w16cid:durableId="1658263315">
    <w:abstractNumId w:val="51"/>
  </w:num>
  <w:num w:numId="66" w16cid:durableId="1349260449">
    <w:abstractNumId w:val="30"/>
  </w:num>
  <w:num w:numId="67" w16cid:durableId="746417097">
    <w:abstractNumId w:val="9"/>
  </w:num>
  <w:num w:numId="68" w16cid:durableId="152838810">
    <w:abstractNumId w:val="34"/>
  </w:num>
  <w:num w:numId="69" w16cid:durableId="1875002588">
    <w:abstractNumId w:val="62"/>
  </w:num>
  <w:num w:numId="70" w16cid:durableId="425421618">
    <w:abstractNumId w:val="39"/>
  </w:num>
  <w:num w:numId="71" w16cid:durableId="1725444293">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2F92"/>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6A33"/>
    <w:rsid w:val="0008750B"/>
    <w:rsid w:val="000930DF"/>
    <w:rsid w:val="00096B56"/>
    <w:rsid w:val="00097FD6"/>
    <w:rsid w:val="000A2086"/>
    <w:rsid w:val="000A282B"/>
    <w:rsid w:val="000A4D4D"/>
    <w:rsid w:val="000B18FD"/>
    <w:rsid w:val="000B1B67"/>
    <w:rsid w:val="000B24B7"/>
    <w:rsid w:val="000B330C"/>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4215D"/>
    <w:rsid w:val="00144CF5"/>
    <w:rsid w:val="00146311"/>
    <w:rsid w:val="001477D0"/>
    <w:rsid w:val="001479DF"/>
    <w:rsid w:val="001610CD"/>
    <w:rsid w:val="0016265F"/>
    <w:rsid w:val="00165455"/>
    <w:rsid w:val="00165774"/>
    <w:rsid w:val="00176E6B"/>
    <w:rsid w:val="00182239"/>
    <w:rsid w:val="001848EE"/>
    <w:rsid w:val="0018506E"/>
    <w:rsid w:val="001902B1"/>
    <w:rsid w:val="00192378"/>
    <w:rsid w:val="00192A0B"/>
    <w:rsid w:val="00197A48"/>
    <w:rsid w:val="001A2328"/>
    <w:rsid w:val="001A237C"/>
    <w:rsid w:val="001B1360"/>
    <w:rsid w:val="001B5E50"/>
    <w:rsid w:val="001B64F3"/>
    <w:rsid w:val="001B67C1"/>
    <w:rsid w:val="001B7861"/>
    <w:rsid w:val="001C17A4"/>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273BA"/>
    <w:rsid w:val="00231589"/>
    <w:rsid w:val="00233032"/>
    <w:rsid w:val="002349F2"/>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672F8"/>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50A3C"/>
    <w:rsid w:val="00355D89"/>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0697"/>
    <w:rsid w:val="003D07A3"/>
    <w:rsid w:val="003D4C0C"/>
    <w:rsid w:val="003D601C"/>
    <w:rsid w:val="003E6635"/>
    <w:rsid w:val="003F05B2"/>
    <w:rsid w:val="003F574A"/>
    <w:rsid w:val="003F6EA9"/>
    <w:rsid w:val="00403284"/>
    <w:rsid w:val="0040529E"/>
    <w:rsid w:val="00407642"/>
    <w:rsid w:val="004143EE"/>
    <w:rsid w:val="004149AF"/>
    <w:rsid w:val="00414DE0"/>
    <w:rsid w:val="00417ABB"/>
    <w:rsid w:val="00420092"/>
    <w:rsid w:val="00425291"/>
    <w:rsid w:val="004308BA"/>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63237"/>
    <w:rsid w:val="00472FD1"/>
    <w:rsid w:val="0047391A"/>
    <w:rsid w:val="00473ABD"/>
    <w:rsid w:val="0047519B"/>
    <w:rsid w:val="00475E09"/>
    <w:rsid w:val="00477B53"/>
    <w:rsid w:val="00481E4F"/>
    <w:rsid w:val="00482E95"/>
    <w:rsid w:val="00487422"/>
    <w:rsid w:val="00487E41"/>
    <w:rsid w:val="0049408B"/>
    <w:rsid w:val="004A0DEC"/>
    <w:rsid w:val="004A29A3"/>
    <w:rsid w:val="004A3996"/>
    <w:rsid w:val="004A4CF7"/>
    <w:rsid w:val="004A5606"/>
    <w:rsid w:val="004B1667"/>
    <w:rsid w:val="004B6863"/>
    <w:rsid w:val="004C1020"/>
    <w:rsid w:val="004C1D18"/>
    <w:rsid w:val="004C44EF"/>
    <w:rsid w:val="004D05D1"/>
    <w:rsid w:val="004E0BF8"/>
    <w:rsid w:val="004E2AAE"/>
    <w:rsid w:val="004E4B33"/>
    <w:rsid w:val="004F293A"/>
    <w:rsid w:val="004F724B"/>
    <w:rsid w:val="004F7A33"/>
    <w:rsid w:val="00502BD6"/>
    <w:rsid w:val="00503155"/>
    <w:rsid w:val="005046A3"/>
    <w:rsid w:val="00513F4B"/>
    <w:rsid w:val="00514F6B"/>
    <w:rsid w:val="00515602"/>
    <w:rsid w:val="00536BEB"/>
    <w:rsid w:val="005408E6"/>
    <w:rsid w:val="00543867"/>
    <w:rsid w:val="00550CB6"/>
    <w:rsid w:val="0055603B"/>
    <w:rsid w:val="005568DC"/>
    <w:rsid w:val="00556F06"/>
    <w:rsid w:val="0056280F"/>
    <w:rsid w:val="00563F13"/>
    <w:rsid w:val="00564A64"/>
    <w:rsid w:val="005679AE"/>
    <w:rsid w:val="00580276"/>
    <w:rsid w:val="005808A6"/>
    <w:rsid w:val="00583D13"/>
    <w:rsid w:val="0058416C"/>
    <w:rsid w:val="005A2D16"/>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5FAA"/>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6AC"/>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D7F9C"/>
    <w:rsid w:val="006E2174"/>
    <w:rsid w:val="006E3A0F"/>
    <w:rsid w:val="006E53E0"/>
    <w:rsid w:val="006E7842"/>
    <w:rsid w:val="006F6135"/>
    <w:rsid w:val="0070068D"/>
    <w:rsid w:val="007014C2"/>
    <w:rsid w:val="00705EA4"/>
    <w:rsid w:val="00706EFD"/>
    <w:rsid w:val="007124E0"/>
    <w:rsid w:val="0071294F"/>
    <w:rsid w:val="00712C0D"/>
    <w:rsid w:val="00715B08"/>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2D3F"/>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87313"/>
    <w:rsid w:val="00890C68"/>
    <w:rsid w:val="0089115B"/>
    <w:rsid w:val="00891A3D"/>
    <w:rsid w:val="00891FA8"/>
    <w:rsid w:val="008974B2"/>
    <w:rsid w:val="008A5CAB"/>
    <w:rsid w:val="008A60F1"/>
    <w:rsid w:val="008A711F"/>
    <w:rsid w:val="008C259C"/>
    <w:rsid w:val="008C2C6D"/>
    <w:rsid w:val="008C32D0"/>
    <w:rsid w:val="008C4CF4"/>
    <w:rsid w:val="008C4FBF"/>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A7901"/>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5CFF"/>
    <w:rsid w:val="00A17007"/>
    <w:rsid w:val="00A320FD"/>
    <w:rsid w:val="00A3392B"/>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61161"/>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29D6"/>
    <w:rsid w:val="00C37D5C"/>
    <w:rsid w:val="00C40961"/>
    <w:rsid w:val="00C420F1"/>
    <w:rsid w:val="00C506B0"/>
    <w:rsid w:val="00C51B8E"/>
    <w:rsid w:val="00C51EB1"/>
    <w:rsid w:val="00C53560"/>
    <w:rsid w:val="00C53BE9"/>
    <w:rsid w:val="00C57282"/>
    <w:rsid w:val="00C60F2C"/>
    <w:rsid w:val="00C61EA2"/>
    <w:rsid w:val="00C6328B"/>
    <w:rsid w:val="00C64495"/>
    <w:rsid w:val="00C70114"/>
    <w:rsid w:val="00C721BA"/>
    <w:rsid w:val="00C748AE"/>
    <w:rsid w:val="00C748EA"/>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512C"/>
    <w:rsid w:val="00D65589"/>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233F"/>
    <w:rsid w:val="00E651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2773"/>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92F"/>
    <w:rsid w:val="00FF5F49"/>
    <w:rsid w:val="034E634B"/>
    <w:rsid w:val="0575526F"/>
    <w:rsid w:val="06AFD7C9"/>
    <w:rsid w:val="0B676DEA"/>
    <w:rsid w:val="0D60DF3D"/>
    <w:rsid w:val="0DD41FF9"/>
    <w:rsid w:val="0DE45466"/>
    <w:rsid w:val="0F15A909"/>
    <w:rsid w:val="0FD4C4EB"/>
    <w:rsid w:val="100E3638"/>
    <w:rsid w:val="15301B7B"/>
    <w:rsid w:val="17118AD3"/>
    <w:rsid w:val="1A756450"/>
    <w:rsid w:val="1B6E00C9"/>
    <w:rsid w:val="1C4C9BE9"/>
    <w:rsid w:val="1D1C4546"/>
    <w:rsid w:val="1EB9D11B"/>
    <w:rsid w:val="1FC3985F"/>
    <w:rsid w:val="211055C4"/>
    <w:rsid w:val="21C150ED"/>
    <w:rsid w:val="24869D11"/>
    <w:rsid w:val="2564EE13"/>
    <w:rsid w:val="25B37068"/>
    <w:rsid w:val="26CBBD41"/>
    <w:rsid w:val="26D7CC99"/>
    <w:rsid w:val="27B20403"/>
    <w:rsid w:val="27C84F4B"/>
    <w:rsid w:val="28422704"/>
    <w:rsid w:val="285DFCB0"/>
    <w:rsid w:val="2898C797"/>
    <w:rsid w:val="2E690952"/>
    <w:rsid w:val="2F3763A0"/>
    <w:rsid w:val="3611D3E4"/>
    <w:rsid w:val="3723D948"/>
    <w:rsid w:val="39423812"/>
    <w:rsid w:val="3B8A104D"/>
    <w:rsid w:val="3D9944D9"/>
    <w:rsid w:val="3EB181F5"/>
    <w:rsid w:val="3FA97213"/>
    <w:rsid w:val="41101026"/>
    <w:rsid w:val="423F5ADD"/>
    <w:rsid w:val="46437824"/>
    <w:rsid w:val="475B1EF0"/>
    <w:rsid w:val="4844D6A3"/>
    <w:rsid w:val="48AE2286"/>
    <w:rsid w:val="4910DBDB"/>
    <w:rsid w:val="494A95F2"/>
    <w:rsid w:val="4A3B6617"/>
    <w:rsid w:val="4A61B8B9"/>
    <w:rsid w:val="4B8E3B59"/>
    <w:rsid w:val="4D301958"/>
    <w:rsid w:val="4E3E87EA"/>
    <w:rsid w:val="4FFEE8C5"/>
    <w:rsid w:val="50609901"/>
    <w:rsid w:val="546F89B4"/>
    <w:rsid w:val="5730986B"/>
    <w:rsid w:val="575D9203"/>
    <w:rsid w:val="576C7A04"/>
    <w:rsid w:val="582C5D97"/>
    <w:rsid w:val="5CC86631"/>
    <w:rsid w:val="61F7B940"/>
    <w:rsid w:val="63A6CC6C"/>
    <w:rsid w:val="6509024B"/>
    <w:rsid w:val="6650F03A"/>
    <w:rsid w:val="69116496"/>
    <w:rsid w:val="70E5E5D2"/>
    <w:rsid w:val="73430255"/>
    <w:rsid w:val="763AEA81"/>
    <w:rsid w:val="7652E63E"/>
    <w:rsid w:val="785A7355"/>
    <w:rsid w:val="7BEA61E5"/>
    <w:rsid w:val="7D1695CF"/>
    <w:rsid w:val="7D2F5A49"/>
    <w:rsid w:val="7F37B0F0"/>
    <w:rsid w:val="7FCE5F9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F81F7AC9-7E77-492D-B2C6-0BEDE619D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A15CFF"/>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2FE996-1CF2-4611-88C1-8BF8EED82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3.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03681240-01AB-4604-9E1A-2F51D8FE35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598</Words>
  <Characters>3412</Characters>
  <Application>Microsoft Office Word</Application>
  <DocSecurity>0</DocSecurity>
  <Lines>28</Lines>
  <Paragraphs>8</Paragraphs>
  <ScaleCrop>false</ScaleCrop>
  <Company>Hewlett-Packard Company</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3</cp:revision>
  <cp:lastPrinted>2018-05-03T19:09:00Z</cp:lastPrinted>
  <dcterms:created xsi:type="dcterms:W3CDTF">2025-08-20T10:53:00Z</dcterms:created>
  <dcterms:modified xsi:type="dcterms:W3CDTF">2025-08-20T10:57:00Z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